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0D567" w14:textId="77777777" w:rsidR="00133871" w:rsidRDefault="00133871" w:rsidP="001F76AA">
      <w:pPr>
        <w:pStyle w:val="RATITLE"/>
        <w:spacing w:before="960"/>
      </w:pPr>
      <w:bookmarkStart w:id="0" w:name="_Hlk493847120"/>
      <w:bookmarkStart w:id="1" w:name="_Ref412195324"/>
      <w:bookmarkEnd w:id="0"/>
      <w:r>
        <w:t xml:space="preserve">Regional Climate </w:t>
      </w:r>
    </w:p>
    <w:p w14:paraId="4F77A948" w14:textId="77777777" w:rsidR="001F76AA" w:rsidRPr="00F4185C" w:rsidRDefault="00133871" w:rsidP="00133871">
      <w:pPr>
        <w:pStyle w:val="RATITLE"/>
      </w:pPr>
      <w:r>
        <w:t>Vulnerability Assessment</w:t>
      </w:r>
    </w:p>
    <w:p w14:paraId="3CA61955" w14:textId="0E422B1C" w:rsidR="001F76AA" w:rsidRPr="0060703C" w:rsidRDefault="000F6681" w:rsidP="001F76AA">
      <w:pPr>
        <w:jc w:val="right"/>
        <w:rPr>
          <w:rStyle w:val="title2ndline"/>
        </w:rPr>
      </w:pPr>
      <w:r>
        <w:rPr>
          <w:rStyle w:val="title2ndline"/>
        </w:rPr>
        <w:t xml:space="preserve">Introduction </w:t>
      </w:r>
    </w:p>
    <w:p w14:paraId="4B26941D" w14:textId="2B6E44FA" w:rsidR="001F76AA" w:rsidRDefault="001F76AA" w:rsidP="001F76AA">
      <w:pPr>
        <w:ind w:left="1800"/>
        <w:rPr>
          <w:color w:val="003F82"/>
          <w:sz w:val="44"/>
          <w:szCs w:val="44"/>
        </w:rPr>
      </w:pPr>
      <w:r>
        <w:rPr>
          <w:noProof/>
        </w:rPr>
        <w:drawing>
          <wp:anchor distT="0" distB="0" distL="114300" distR="114300" simplePos="0" relativeHeight="251753984" behindDoc="0" locked="0" layoutInCell="1" allowOverlap="1" wp14:anchorId="0345C44D" wp14:editId="19DDDD4B">
            <wp:simplePos x="0" y="0"/>
            <wp:positionH relativeFrom="page">
              <wp:posOffset>607166</wp:posOffset>
            </wp:positionH>
            <wp:positionV relativeFrom="page">
              <wp:posOffset>3533775</wp:posOffset>
            </wp:positionV>
            <wp:extent cx="5726853" cy="4295140"/>
            <wp:effectExtent l="0" t="0" r="7620" b="0"/>
            <wp:wrapThrough wrapText="bothSides">
              <wp:wrapPolygon edited="0">
                <wp:start x="0" y="0"/>
                <wp:lineTo x="0" y="21459"/>
                <wp:lineTo x="21557" y="21459"/>
                <wp:lineTo x="21557" y="0"/>
                <wp:lineTo x="0" y="0"/>
              </wp:wrapPolygon>
            </wp:wrapThrough>
            <wp:docPr id="50" name="Picture 50" descr="This image shows a localized flood event at 38th Street and Stevens Ave in South Minneapolis on June 11, 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8">
                      <a:extLst>
                        <a:ext uri="{BEBA8EAE-BF5A-486C-A8C5-ECC9F3942E4B}">
                          <a14:imgProps xmlns:a14="http://schemas.microsoft.com/office/drawing/2010/main">
                            <a14:imgLayer r:embed="rId9">
                              <a14:imgEffect>
                                <a14:colorTemperature colorTemp="7612"/>
                              </a14:imgEffect>
                            </a14:imgLayer>
                          </a14:imgProps>
                        </a:ext>
                      </a:extLst>
                    </a:blip>
                    <a:stretch>
                      <a:fillRect/>
                    </a:stretch>
                  </pic:blipFill>
                  <pic:spPr bwMode="auto">
                    <a:xfrm>
                      <a:off x="0" y="0"/>
                      <a:ext cx="5726853" cy="429514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032" behindDoc="0" locked="0" layoutInCell="1" allowOverlap="1" wp14:anchorId="5A0AEABF" wp14:editId="31F2C09A">
            <wp:simplePos x="0" y="0"/>
            <wp:positionH relativeFrom="page">
              <wp:posOffset>-1129030</wp:posOffset>
            </wp:positionH>
            <wp:positionV relativeFrom="page">
              <wp:posOffset>3521075</wp:posOffset>
            </wp:positionV>
            <wp:extent cx="8258810" cy="398145"/>
            <wp:effectExtent l="0" t="0" r="0" b="8255"/>
            <wp:wrapThrough wrapText="bothSides">
              <wp:wrapPolygon edited="0">
                <wp:start x="0" y="0"/>
                <wp:lineTo x="0" y="20670"/>
                <wp:lineTo x="996" y="20670"/>
                <wp:lineTo x="21524" y="4134"/>
                <wp:lineTo x="21524" y="0"/>
                <wp:lineTo x="0" y="0"/>
              </wp:wrapPolygon>
            </wp:wrapThrough>
            <wp:docPr id="194" name="Picture 15" descr="White Bar Art" title="White Ba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
                      <a:extLst>
                        <a:ext uri="{28A0092B-C50C-407E-A947-70E740481C1C}">
                          <a14:useLocalDpi xmlns:a14="http://schemas.microsoft.com/office/drawing/2010/main" val="0"/>
                        </a:ext>
                      </a:extLst>
                    </a:blip>
                    <a:srcRect t="79324"/>
                    <a:stretch/>
                  </pic:blipFill>
                  <pic:spPr bwMode="auto">
                    <a:xfrm>
                      <a:off x="0" y="0"/>
                      <a:ext cx="8258810" cy="39814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254" distL="114300" distR="114300" simplePos="0" relativeHeight="251755008" behindDoc="0" locked="0" layoutInCell="1" allowOverlap="0" wp14:anchorId="79254997" wp14:editId="48D3B32E">
            <wp:simplePos x="0" y="0"/>
            <wp:positionH relativeFrom="page">
              <wp:posOffset>-341630</wp:posOffset>
            </wp:positionH>
            <wp:positionV relativeFrom="page">
              <wp:posOffset>7296997</wp:posOffset>
            </wp:positionV>
            <wp:extent cx="7772400" cy="1699895"/>
            <wp:effectExtent l="0" t="0" r="0" b="1905"/>
            <wp:wrapNone/>
            <wp:docPr id="195" name="Picture 14" descr="Logo Art" title="Logo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title="Logo Ar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3F82"/>
          <w:sz w:val="44"/>
          <w:szCs w:val="44"/>
        </w:rPr>
        <w:br w:type="page"/>
      </w:r>
    </w:p>
    <w:p w14:paraId="16BCD58A" w14:textId="77777777" w:rsidR="008542E5" w:rsidRDefault="008542E5" w:rsidP="001F76AA">
      <w:pPr>
        <w:spacing w:before="1320" w:after="2520"/>
        <w:jc w:val="center"/>
        <w:rPr>
          <w:color w:val="003F82"/>
          <w:sz w:val="44"/>
          <w:szCs w:val="44"/>
        </w:rPr>
        <w:sectPr w:rsidR="008542E5" w:rsidSect="00727EFD">
          <w:headerReference w:type="even" r:id="rId12"/>
          <w:footerReference w:type="even" r:id="rId13"/>
          <w:footerReference w:type="default" r:id="rId14"/>
          <w:footerReference w:type="first" r:id="rId15"/>
          <w:pgSz w:w="12240" w:h="15840"/>
          <w:pgMar w:top="1440" w:right="1080" w:bottom="1440" w:left="1080" w:header="576" w:footer="576" w:gutter="0"/>
          <w:pgNumType w:start="1" w:chapSep="enDash"/>
          <w:cols w:space="720"/>
          <w:docGrid w:linePitch="360"/>
        </w:sectPr>
      </w:pPr>
    </w:p>
    <w:p w14:paraId="220D0C41" w14:textId="6443C3D6" w:rsidR="001F76AA" w:rsidRPr="00B32133" w:rsidRDefault="001F76AA" w:rsidP="001F76AA">
      <w:pPr>
        <w:spacing w:before="1320" w:after="2520"/>
        <w:jc w:val="center"/>
        <w:rPr>
          <w:color w:val="003F82"/>
          <w:sz w:val="44"/>
          <w:szCs w:val="44"/>
        </w:rPr>
      </w:pPr>
      <w:r>
        <w:rPr>
          <w:color w:val="003F82"/>
          <w:sz w:val="44"/>
          <w:szCs w:val="44"/>
        </w:rPr>
        <w:lastRenderedPageBreak/>
        <w:br/>
      </w:r>
      <w:r>
        <w:rPr>
          <w:color w:val="003F82"/>
          <w:sz w:val="44"/>
          <w:szCs w:val="44"/>
        </w:rPr>
        <w:br/>
      </w:r>
      <w:r w:rsidRPr="002F4519">
        <w:rPr>
          <w:color w:val="003F82"/>
          <w:sz w:val="44"/>
          <w:szCs w:val="44"/>
        </w:rPr>
        <w:t>The Council’s mission is to foster</w:t>
      </w:r>
      <w:r w:rsidRPr="002F4519">
        <w:rPr>
          <w:color w:val="003F82"/>
          <w:sz w:val="44"/>
          <w:szCs w:val="44"/>
        </w:rPr>
        <w:br/>
        <w:t xml:space="preserve">efficient and economic growth for </w:t>
      </w:r>
      <w:r w:rsidRPr="002F4519">
        <w:rPr>
          <w:color w:val="003F82"/>
          <w:sz w:val="44"/>
          <w:szCs w:val="44"/>
        </w:rPr>
        <w:br/>
        <w:t>a</w:t>
      </w:r>
      <w:r>
        <w:rPr>
          <w:color w:val="003F82"/>
          <w:sz w:val="44"/>
          <w:szCs w:val="44"/>
        </w:rPr>
        <w:t xml:space="preserve"> prosperous metropolitan </w:t>
      </w:r>
      <w:proofErr w:type="gramStart"/>
      <w:r>
        <w:rPr>
          <w:color w:val="003F82"/>
          <w:sz w:val="44"/>
          <w:szCs w:val="44"/>
        </w:rPr>
        <w:t>region</w:t>
      </w:r>
      <w:proofErr w:type="gramEnd"/>
    </w:p>
    <w:bookmarkStart w:id="2" w:name="_Toc504993432"/>
    <w:bookmarkStart w:id="3" w:name="_Toc504993796"/>
    <w:bookmarkStart w:id="4" w:name="_Toc505083330"/>
    <w:bookmarkStart w:id="5" w:name="_Toc505161450"/>
    <w:p w14:paraId="699BECC8" w14:textId="77777777" w:rsidR="001F76AA" w:rsidRDefault="001F76AA" w:rsidP="001F76AA">
      <w:pPr>
        <w:pStyle w:val="Heading3"/>
      </w:pPr>
      <w:r>
        <w:rPr>
          <w:noProof/>
        </w:rPr>
        <mc:AlternateContent>
          <mc:Choice Requires="wps">
            <w:drawing>
              <wp:anchor distT="0" distB="0" distL="114300" distR="114300" simplePos="0" relativeHeight="251760128" behindDoc="0" locked="0" layoutInCell="1" allowOverlap="1" wp14:anchorId="632CC0FB" wp14:editId="7C8DC060">
                <wp:simplePos x="0" y="0"/>
                <wp:positionH relativeFrom="column">
                  <wp:posOffset>0</wp:posOffset>
                </wp:positionH>
                <wp:positionV relativeFrom="paragraph">
                  <wp:posOffset>148590</wp:posOffset>
                </wp:positionV>
                <wp:extent cx="6400800" cy="25400"/>
                <wp:effectExtent l="0" t="0" r="25400" b="25400"/>
                <wp:wrapNone/>
                <wp:docPr id="197" name="Straight Connector 8"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0800"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1E70696" id="Straight Connector 8" o:spid="_x0000_s1026" alt="Title: Horizontal Line" style="position:absolute;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1.7pt" to="7in,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" strokecolor="#505150" strokeweight=".5pt">
                <o:lock v:ext="edit" shapetype="f"/>
              </v:line>
            </w:pict>
          </mc:Fallback>
        </mc:AlternateContent>
      </w:r>
      <w:bookmarkEnd w:id="2"/>
      <w:bookmarkEnd w:id="3"/>
      <w:bookmarkEnd w:id="4"/>
      <w:bookmarkEnd w:id="5"/>
    </w:p>
    <w:p w14:paraId="1DD7A653" w14:textId="77777777" w:rsidR="001F76AA" w:rsidRPr="00A92A74" w:rsidRDefault="001F76AA" w:rsidP="001F76AA">
      <w:pPr>
        <w:pStyle w:val="DocumentTitle"/>
        <w:spacing w:before="240" w:after="120"/>
        <w:jc w:val="left"/>
        <w:rPr>
          <w:rStyle w:val="StrongBlue"/>
          <w:b/>
          <w:sz w:val="24"/>
          <w:szCs w:val="24"/>
        </w:rPr>
      </w:pPr>
      <w:r>
        <w:rPr>
          <w:rStyle w:val="StrongBlue"/>
          <w:b/>
          <w:sz w:val="24"/>
          <w:szCs w:val="24"/>
        </w:rPr>
        <w:t>Metropolitan Council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Caption w:val="Council Members"/>
        <w:tblDescription w:val="Susan Haigh  Chair Katie Rodriguez  District 1 Lona Schreiber  District 2 Jennifer Munt  District 3 Gary Van Eyll  District 4 Steve Elkins  District 5 James Brimeyer  District 6 Gary L. Cunningham District 7 Adam Duininck  District 8&#10;Edward Reynoso  District 9 Marie McCarthy  District 10 Sandy Rummel  District 11 Harry Melander  District 12 Richard Kramer  District 13 Jon Commers  District 14 Steven T. Chávez District 15 Wendy Wulff  District 16"/>
      </w:tblPr>
      <w:tblGrid>
        <w:gridCol w:w="5035"/>
        <w:gridCol w:w="5035"/>
      </w:tblGrid>
      <w:tr w:rsidR="001F76AA" w:rsidRPr="005C7A91" w14:paraId="522EDCA2" w14:textId="77777777" w:rsidTr="001F76AA">
        <w:trPr>
          <w:trHeight w:val="2313"/>
        </w:trPr>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751486AE" w14:textId="77777777" w:rsidR="001F76AA" w:rsidRPr="005C7A91" w:rsidRDefault="001F76AA" w:rsidP="001F76AA">
            <w:pPr>
              <w:rPr>
                <w:color w:val="003F82"/>
              </w:rPr>
            </w:pPr>
            <w:r>
              <w:rPr>
                <w:color w:val="003F82"/>
              </w:rPr>
              <w:t xml:space="preserve">Alene </w:t>
            </w:r>
            <w:proofErr w:type="spellStart"/>
            <w:r>
              <w:rPr>
                <w:color w:val="003F82"/>
              </w:rPr>
              <w:t>Tchourumoff</w:t>
            </w:r>
            <w:proofErr w:type="spellEnd"/>
            <w:r w:rsidRPr="005C7A91">
              <w:rPr>
                <w:color w:val="003F82"/>
              </w:rPr>
              <w:tab/>
            </w:r>
            <w:r w:rsidRPr="005C7A91">
              <w:rPr>
                <w:color w:val="003F82"/>
              </w:rPr>
              <w:tab/>
              <w:t>Chair</w:t>
            </w:r>
            <w:r w:rsidRPr="005C7A91">
              <w:rPr>
                <w:color w:val="003F82"/>
              </w:rPr>
              <w:br/>
              <w:t>Katie Rodriguez</w:t>
            </w:r>
            <w:r w:rsidRPr="005C7A91">
              <w:rPr>
                <w:color w:val="003F82"/>
              </w:rPr>
              <w:tab/>
            </w:r>
            <w:r w:rsidRPr="005C7A91">
              <w:rPr>
                <w:color w:val="003F82"/>
              </w:rPr>
              <w:tab/>
              <w:t>District 1</w:t>
            </w:r>
            <w:r w:rsidRPr="005C7A91">
              <w:rPr>
                <w:color w:val="003F82"/>
              </w:rPr>
              <w:br/>
              <w:t>Lona Schreiber</w:t>
            </w:r>
            <w:r w:rsidRPr="005C7A91">
              <w:rPr>
                <w:color w:val="003F82"/>
              </w:rPr>
              <w:tab/>
            </w:r>
            <w:r w:rsidRPr="005C7A91">
              <w:rPr>
                <w:color w:val="003F82"/>
              </w:rPr>
              <w:tab/>
              <w:t>District 2</w:t>
            </w:r>
            <w:r w:rsidRPr="005C7A91">
              <w:rPr>
                <w:color w:val="003F82"/>
              </w:rPr>
              <w:br/>
              <w:t>Jennifer Munt</w:t>
            </w:r>
            <w:r w:rsidRPr="005C7A91">
              <w:rPr>
                <w:color w:val="003F82"/>
              </w:rPr>
              <w:tab/>
            </w:r>
            <w:r w:rsidRPr="005C7A91">
              <w:rPr>
                <w:color w:val="003F82"/>
              </w:rPr>
              <w:tab/>
            </w:r>
            <w:r w:rsidRPr="005C7A91">
              <w:rPr>
                <w:color w:val="003F82"/>
              </w:rPr>
              <w:tab/>
              <w:t>District 3</w:t>
            </w:r>
            <w:r w:rsidRPr="005C7A91">
              <w:rPr>
                <w:color w:val="003F82"/>
              </w:rPr>
              <w:br/>
            </w:r>
            <w:r>
              <w:rPr>
                <w:color w:val="003F82"/>
              </w:rPr>
              <w:t>Deb Barber</w:t>
            </w:r>
            <w:r w:rsidRPr="005C7A91">
              <w:rPr>
                <w:color w:val="003F82"/>
              </w:rPr>
              <w:tab/>
            </w:r>
            <w:r w:rsidRPr="005C7A91">
              <w:rPr>
                <w:color w:val="003F82"/>
              </w:rPr>
              <w:tab/>
            </w:r>
            <w:r w:rsidRPr="005C7A91">
              <w:rPr>
                <w:color w:val="003F82"/>
              </w:rPr>
              <w:tab/>
              <w:t>District 4</w:t>
            </w:r>
            <w:r w:rsidRPr="005C7A91">
              <w:rPr>
                <w:color w:val="003F82"/>
              </w:rPr>
              <w:br/>
              <w:t>Steve Elkins</w:t>
            </w:r>
            <w:r w:rsidRPr="005C7A91">
              <w:rPr>
                <w:color w:val="003F82"/>
              </w:rPr>
              <w:tab/>
            </w:r>
            <w:r w:rsidRPr="005C7A91">
              <w:rPr>
                <w:color w:val="003F82"/>
              </w:rPr>
              <w:tab/>
            </w:r>
            <w:r w:rsidRPr="005C7A91">
              <w:rPr>
                <w:color w:val="003F82"/>
              </w:rPr>
              <w:tab/>
              <w:t>District 5</w:t>
            </w:r>
            <w:r w:rsidRPr="005C7A91">
              <w:rPr>
                <w:color w:val="003F82"/>
              </w:rPr>
              <w:br/>
            </w:r>
            <w:r>
              <w:rPr>
                <w:color w:val="003F82"/>
              </w:rPr>
              <w:t xml:space="preserve">Gail Dorfman </w:t>
            </w:r>
            <w:r w:rsidRPr="005C7A91">
              <w:rPr>
                <w:color w:val="003F82"/>
              </w:rPr>
              <w:tab/>
            </w:r>
            <w:r w:rsidRPr="005C7A91">
              <w:rPr>
                <w:color w:val="003F82"/>
              </w:rPr>
              <w:tab/>
            </w:r>
            <w:r w:rsidRPr="005C7A91">
              <w:rPr>
                <w:color w:val="003F82"/>
              </w:rPr>
              <w:tab/>
              <w:t>District 6</w:t>
            </w:r>
            <w:r w:rsidRPr="005C7A91">
              <w:rPr>
                <w:color w:val="003F82"/>
              </w:rPr>
              <w:br/>
              <w:t>Gary L. Cunningham</w:t>
            </w:r>
            <w:r w:rsidRPr="005C7A91">
              <w:rPr>
                <w:color w:val="003F82"/>
              </w:rPr>
              <w:tab/>
            </w:r>
            <w:r w:rsidRPr="005C7A91">
              <w:rPr>
                <w:color w:val="003F82"/>
              </w:rPr>
              <w:tab/>
              <w:t>District 7</w:t>
            </w:r>
            <w:r w:rsidRPr="005C7A91">
              <w:rPr>
                <w:color w:val="003F82"/>
              </w:rPr>
              <w:br/>
            </w:r>
            <w:r>
              <w:rPr>
                <w:color w:val="003F82"/>
              </w:rPr>
              <w:t xml:space="preserve">Cara </w:t>
            </w:r>
            <w:proofErr w:type="spellStart"/>
            <w:r>
              <w:rPr>
                <w:color w:val="003F82"/>
              </w:rPr>
              <w:t>Letofsky</w:t>
            </w:r>
            <w:proofErr w:type="spellEnd"/>
            <w:r>
              <w:rPr>
                <w:color w:val="003F82"/>
              </w:rPr>
              <w:tab/>
            </w:r>
            <w:r>
              <w:rPr>
                <w:color w:val="003F82"/>
              </w:rPr>
              <w:tab/>
            </w:r>
            <w:r>
              <w:rPr>
                <w:color w:val="003F82"/>
              </w:rPr>
              <w:tab/>
            </w:r>
            <w:r w:rsidRPr="005C7A91">
              <w:rPr>
                <w:color w:val="003F82"/>
              </w:rPr>
              <w:t>District 8</w:t>
            </w:r>
          </w:p>
        </w:tc>
        <w:tc>
          <w:tcPr>
            <w:tcW w:w="514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2F7FBAD2" w14:textId="77777777" w:rsidR="001F76AA" w:rsidRPr="005C7A91" w:rsidRDefault="001F76AA" w:rsidP="001F76AA">
            <w:pPr>
              <w:rPr>
                <w:color w:val="003F82"/>
              </w:rPr>
            </w:pPr>
            <w:r w:rsidRPr="005C7A91">
              <w:rPr>
                <w:color w:val="003F82"/>
              </w:rPr>
              <w:t>Edward Reynoso</w:t>
            </w:r>
            <w:r w:rsidRPr="005C7A91">
              <w:rPr>
                <w:color w:val="003F82"/>
              </w:rPr>
              <w:tab/>
            </w:r>
            <w:r w:rsidRPr="005C7A91">
              <w:rPr>
                <w:color w:val="003F82"/>
              </w:rPr>
              <w:tab/>
              <w:t>District 9</w:t>
            </w:r>
            <w:r w:rsidRPr="005C7A91">
              <w:rPr>
                <w:color w:val="003F82"/>
              </w:rPr>
              <w:br/>
              <w:t>Marie McCarthy</w:t>
            </w:r>
            <w:r w:rsidRPr="005C7A91">
              <w:rPr>
                <w:color w:val="003F82"/>
              </w:rPr>
              <w:tab/>
            </w:r>
            <w:r w:rsidRPr="005C7A91">
              <w:rPr>
                <w:color w:val="003F82"/>
              </w:rPr>
              <w:tab/>
              <w:t>District 10</w:t>
            </w:r>
            <w:r w:rsidRPr="005C7A91">
              <w:rPr>
                <w:color w:val="003F82"/>
              </w:rPr>
              <w:br/>
              <w:t xml:space="preserve">Sandy </w:t>
            </w:r>
            <w:proofErr w:type="spellStart"/>
            <w:r w:rsidRPr="005C7A91">
              <w:rPr>
                <w:color w:val="003F82"/>
              </w:rPr>
              <w:t>Rummel</w:t>
            </w:r>
            <w:proofErr w:type="spellEnd"/>
            <w:r w:rsidRPr="005C7A91">
              <w:rPr>
                <w:color w:val="003F82"/>
              </w:rPr>
              <w:tab/>
            </w:r>
            <w:r w:rsidRPr="005C7A91">
              <w:rPr>
                <w:color w:val="003F82"/>
              </w:rPr>
              <w:tab/>
              <w:t>District 11</w:t>
            </w:r>
            <w:r w:rsidRPr="005C7A91">
              <w:rPr>
                <w:color w:val="003F82"/>
              </w:rPr>
              <w:br/>
              <w:t>Harry Melander</w:t>
            </w:r>
            <w:r w:rsidRPr="005C7A91">
              <w:rPr>
                <w:color w:val="003F82"/>
              </w:rPr>
              <w:tab/>
            </w:r>
            <w:r w:rsidRPr="005C7A91">
              <w:rPr>
                <w:color w:val="003F82"/>
              </w:rPr>
              <w:tab/>
              <w:t>District 12</w:t>
            </w:r>
            <w:r w:rsidRPr="005C7A91">
              <w:rPr>
                <w:color w:val="003F82"/>
              </w:rPr>
              <w:br/>
              <w:t>Richard Kramer</w:t>
            </w:r>
            <w:r w:rsidRPr="005C7A91">
              <w:rPr>
                <w:color w:val="003F82"/>
              </w:rPr>
              <w:tab/>
            </w:r>
            <w:r w:rsidRPr="005C7A91">
              <w:rPr>
                <w:color w:val="003F82"/>
              </w:rPr>
              <w:tab/>
              <w:t>District 13</w:t>
            </w:r>
            <w:r w:rsidRPr="005C7A91">
              <w:rPr>
                <w:color w:val="003F82"/>
              </w:rPr>
              <w:br/>
              <w:t>Jon Commers</w:t>
            </w:r>
            <w:r w:rsidRPr="005C7A91">
              <w:rPr>
                <w:color w:val="003F82"/>
              </w:rPr>
              <w:tab/>
            </w:r>
            <w:r w:rsidRPr="005C7A91">
              <w:rPr>
                <w:color w:val="003F82"/>
              </w:rPr>
              <w:tab/>
            </w:r>
            <w:r w:rsidRPr="005C7A91">
              <w:rPr>
                <w:color w:val="003F82"/>
              </w:rPr>
              <w:tab/>
              <w:t>District 14</w:t>
            </w:r>
            <w:r w:rsidRPr="005C7A91">
              <w:rPr>
                <w:color w:val="003F82"/>
              </w:rPr>
              <w:br/>
              <w:t>Steven T. Chávez</w:t>
            </w:r>
            <w:r w:rsidRPr="005C7A91">
              <w:rPr>
                <w:color w:val="003F82"/>
              </w:rPr>
              <w:tab/>
            </w:r>
            <w:r w:rsidRPr="005C7A91">
              <w:rPr>
                <w:color w:val="003F82"/>
              </w:rPr>
              <w:tab/>
              <w:t>District 15</w:t>
            </w:r>
            <w:r w:rsidRPr="005C7A91">
              <w:rPr>
                <w:color w:val="003F82"/>
              </w:rPr>
              <w:br/>
              <w:t>Wendy Wulff</w:t>
            </w:r>
            <w:r w:rsidRPr="005C7A91">
              <w:rPr>
                <w:color w:val="003F82"/>
              </w:rPr>
              <w:tab/>
            </w:r>
            <w:r w:rsidRPr="005C7A91">
              <w:rPr>
                <w:color w:val="003F82"/>
              </w:rPr>
              <w:tab/>
            </w:r>
            <w:r w:rsidRPr="005C7A91">
              <w:rPr>
                <w:color w:val="003F82"/>
              </w:rPr>
              <w:tab/>
              <w:t>District 16</w:t>
            </w:r>
          </w:p>
        </w:tc>
      </w:tr>
    </w:tbl>
    <w:p w14:paraId="6AD32497" w14:textId="77777777" w:rsidR="001F76AA" w:rsidRDefault="001F76AA" w:rsidP="001F76AA">
      <w:r>
        <w:rPr>
          <w:noProof/>
        </w:rPr>
        <mc:AlternateContent>
          <mc:Choice Requires="wps">
            <w:drawing>
              <wp:anchor distT="0" distB="0" distL="114300" distR="114300" simplePos="0" relativeHeight="251759104" behindDoc="0" locked="0" layoutInCell="1" allowOverlap="1" wp14:anchorId="21CD3468" wp14:editId="651A2CD1">
                <wp:simplePos x="0" y="0"/>
                <wp:positionH relativeFrom="column">
                  <wp:posOffset>-8255</wp:posOffset>
                </wp:positionH>
                <wp:positionV relativeFrom="paragraph">
                  <wp:posOffset>236220</wp:posOffset>
                </wp:positionV>
                <wp:extent cx="6401435" cy="25400"/>
                <wp:effectExtent l="0" t="0" r="24765" b="25400"/>
                <wp:wrapNone/>
                <wp:docPr id="198" name="Straight Connector 5"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01435" cy="25400"/>
                        </a:xfrm>
                        <a:prstGeom prst="line">
                          <a:avLst/>
                        </a:prstGeom>
                        <a:noFill/>
                        <a:ln w="6350" cap="flat" cmpd="sng" algn="ctr">
                          <a:solidFill>
                            <a:srgbClr val="50515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258A99F" id="Straight Connector 5" o:spid="_x0000_s1026" alt="Title: Horizontal Line" style="position:absolute;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8.6pt" to="503.4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" strokecolor="#505150" strokeweight=".5pt">
                <o:lock v:ext="edit" shapetype="f"/>
              </v:line>
            </w:pict>
          </mc:Fallback>
        </mc:AlternateContent>
      </w:r>
    </w:p>
    <w:p w14:paraId="412FAAB8" w14:textId="77777777" w:rsidR="001F76AA" w:rsidRDefault="001F76AA" w:rsidP="001F76AA">
      <w:pPr>
        <w:spacing w:after="480"/>
      </w:pPr>
      <w:r>
        <w:rPr>
          <w:noProof/>
        </w:rPr>
        <w:drawing>
          <wp:anchor distT="0" distB="0" distL="114300" distR="114300" simplePos="0" relativeHeight="251762176" behindDoc="0" locked="0" layoutInCell="1" allowOverlap="1" wp14:anchorId="6B80B9A8" wp14:editId="38363733">
            <wp:simplePos x="0" y="0"/>
            <wp:positionH relativeFrom="column">
              <wp:posOffset>0</wp:posOffset>
            </wp:positionH>
            <wp:positionV relativeFrom="paragraph">
              <wp:posOffset>169867</wp:posOffset>
            </wp:positionV>
            <wp:extent cx="2122805" cy="2225040"/>
            <wp:effectExtent l="0" t="0" r="0" b="3810"/>
            <wp:wrapTight wrapText="bothSides">
              <wp:wrapPolygon edited="0">
                <wp:start x="0" y="0"/>
                <wp:lineTo x="0" y="21452"/>
                <wp:lineTo x="21322" y="21452"/>
                <wp:lineTo x="21322" y="0"/>
                <wp:lineTo x="0" y="0"/>
              </wp:wrapPolygon>
            </wp:wrapTight>
            <wp:docPr id="199" name="Picture 2" descr="7 County Map" title="7 County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title="7 County Map"/>
                    <pic:cNvPicPr>
                      <a:picLocks noChangeAspect="1" noChangeArrowheads="1"/>
                    </pic:cNvPicPr>
                  </pic:nvPicPr>
                  <pic:blipFill rotWithShape="1">
                    <a:blip r:embed="rId16">
                      <a:extLst>
                        <a:ext uri="{28A0092B-C50C-407E-A947-70E740481C1C}">
                          <a14:useLocalDpi xmlns:a14="http://schemas.microsoft.com/office/drawing/2010/main" val="0"/>
                        </a:ext>
                      </a:extLst>
                    </a:blip>
                    <a:srcRect l="11820" t="9630" r="10540" b="1110"/>
                    <a:stretch/>
                  </pic:blipFill>
                  <pic:spPr bwMode="auto">
                    <a:xfrm>
                      <a:off x="0" y="0"/>
                      <a:ext cx="2122805" cy="222504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CB5240B" w14:textId="77777777" w:rsidR="001F76AA" w:rsidRPr="00B32133" w:rsidRDefault="001F76AA" w:rsidP="001F76AA">
      <w:pPr>
        <w:spacing w:after="480"/>
      </w:pPr>
      <w:r>
        <w:t xml:space="preserve">The Metropolitan Council is the regional planning organization </w:t>
      </w:r>
      <w:r>
        <w:br/>
        <w:t xml:space="preserve">for the seven-county Twin Cities area. The Council operates the regional bus and rail system, </w:t>
      </w:r>
      <w:proofErr w:type="gramStart"/>
      <w:r>
        <w:t>collects</w:t>
      </w:r>
      <w:proofErr w:type="gramEnd"/>
      <w:r>
        <w:t xml:space="preserve"> and treats wastewater, coordinates regional water resources, plans and helps fund regional parks, and administers federal funds that provide housing opportunities for low- and moderate-income individuals and families. The 17-member Council board is appointed by and serves at the pleasure of the governor.</w:t>
      </w:r>
    </w:p>
    <w:p w14:paraId="2C34939D" w14:textId="77777777" w:rsidR="001F76AA" w:rsidRDefault="001F76AA" w:rsidP="001F76AA">
      <w:pPr>
        <w:pStyle w:val="Footer"/>
      </w:pPr>
      <w:r w:rsidRPr="0098231D">
        <w:rPr>
          <w:color w:val="003F82"/>
        </w:rPr>
        <w:t>On request, this publication will be made available in alternative formats to people with disabilities. Call Metropolitan Council information at 651-602-1140 or TTY 651-291-0904.</w:t>
      </w:r>
      <w:r w:rsidRPr="0098231D">
        <w:t xml:space="preserve"> </w:t>
      </w:r>
    </w:p>
    <w:p w14:paraId="22850DE0" w14:textId="77777777" w:rsidR="008A42FA" w:rsidRDefault="008A42FA" w:rsidP="001F76AA">
      <w:pPr>
        <w:sectPr w:rsidR="008A42FA" w:rsidSect="00AE08B7">
          <w:footerReference w:type="default" r:id="rId17"/>
          <w:pgSz w:w="12240" w:h="15840"/>
          <w:pgMar w:top="1440" w:right="1080" w:bottom="1440" w:left="1080" w:header="576" w:footer="576" w:gutter="0"/>
          <w:pgNumType w:start="1" w:chapSep="enDash"/>
          <w:cols w:space="720"/>
          <w:docGrid w:linePitch="360"/>
        </w:sectPr>
      </w:pPr>
    </w:p>
    <w:p w14:paraId="023235DD" w14:textId="5EC4A0F8" w:rsidR="001F76AA" w:rsidRPr="008A42FA" w:rsidRDefault="00200FA3" w:rsidP="00200FA3">
      <w:pPr>
        <w:spacing w:after="0"/>
        <w:rPr>
          <w:u w:val="single"/>
        </w:rPr>
      </w:pPr>
      <w:r>
        <w:rPr>
          <w:u w:val="single"/>
        </w:rPr>
        <w:br w:type="page"/>
      </w:r>
    </w:p>
    <w:p w14:paraId="0BAE0044" w14:textId="77777777" w:rsidR="00200FA3" w:rsidRDefault="00200FA3" w:rsidP="00200FA3">
      <w:pPr>
        <w:pStyle w:val="Heading1"/>
        <w:sectPr w:rsidR="00200FA3" w:rsidSect="008A42FA">
          <w:footerReference w:type="default" r:id="rId18"/>
          <w:type w:val="continuous"/>
          <w:pgSz w:w="12240" w:h="15840"/>
          <w:pgMar w:top="1440" w:right="1080" w:bottom="1440" w:left="1080" w:header="576" w:footer="576" w:gutter="0"/>
          <w:pgNumType w:start="1" w:chapSep="enDash"/>
          <w:cols w:space="720"/>
          <w:docGrid w:linePitch="360"/>
        </w:sectPr>
      </w:pPr>
    </w:p>
    <w:sdt>
      <w:sdtPr>
        <w:rPr>
          <w:rFonts w:eastAsia="Times New Roman"/>
          <w:b w:val="0"/>
          <w:bCs w:val="0"/>
          <w:color w:val="505150"/>
          <w:sz w:val="22"/>
          <w:szCs w:val="22"/>
        </w:rPr>
        <w:id w:val="590901522"/>
        <w:docPartObj>
          <w:docPartGallery w:val="Table of Contents"/>
          <w:docPartUnique/>
        </w:docPartObj>
      </w:sdtPr>
      <w:sdtEndPr>
        <w:rPr>
          <w:noProof/>
        </w:rPr>
      </w:sdtEndPr>
      <w:sdtContent>
        <w:p w14:paraId="7BDB0281" w14:textId="48CDFEA8" w:rsidR="00200FA3" w:rsidRPr="00200FA3" w:rsidRDefault="00200FA3" w:rsidP="00200FA3">
          <w:pPr>
            <w:pStyle w:val="TOCHeading"/>
          </w:pPr>
          <w:r>
            <w:t>Table of Contents</w:t>
          </w:r>
          <w:r>
            <w:fldChar w:fldCharType="begin"/>
          </w:r>
          <w:r>
            <w:instrText xml:space="preserve"> TOC \o "1-3" \h \z \u </w:instrText>
          </w:r>
          <w:r>
            <w:fldChar w:fldCharType="separate"/>
          </w:r>
          <w:hyperlink w:anchor="_Toc505161450" w:history="1"/>
        </w:p>
        <w:p w14:paraId="1BFC0687" w14:textId="2CD27BAC" w:rsidR="00200FA3" w:rsidRDefault="00000000">
          <w:pPr>
            <w:pStyle w:val="TOC1"/>
            <w:tabs>
              <w:tab w:val="right" w:leader="dot" w:pos="10070"/>
            </w:tabs>
            <w:rPr>
              <w:rFonts w:asciiTheme="minorHAnsi" w:eastAsiaTheme="minorEastAsia" w:hAnsiTheme="minorHAnsi" w:cstheme="minorBidi"/>
              <w:noProof/>
              <w:color w:val="auto"/>
            </w:rPr>
          </w:pPr>
          <w:hyperlink w:anchor="_Toc505161451" w:history="1">
            <w:r w:rsidR="00200FA3" w:rsidRPr="00691344">
              <w:rPr>
                <w:rStyle w:val="Hyperlink"/>
                <w:noProof/>
              </w:rPr>
              <w:t>Climate Vulnerability Assessment - Introduction</w:t>
            </w:r>
            <w:r w:rsidR="00200FA3">
              <w:rPr>
                <w:noProof/>
                <w:webHidden/>
              </w:rPr>
              <w:tab/>
            </w:r>
            <w:r w:rsidR="00200FA3">
              <w:rPr>
                <w:noProof/>
                <w:webHidden/>
              </w:rPr>
              <w:fldChar w:fldCharType="begin"/>
            </w:r>
            <w:r w:rsidR="00200FA3">
              <w:rPr>
                <w:noProof/>
                <w:webHidden/>
              </w:rPr>
              <w:instrText xml:space="preserve"> PAGEREF _Toc505161451 \h </w:instrText>
            </w:r>
            <w:r w:rsidR="00200FA3">
              <w:rPr>
                <w:noProof/>
                <w:webHidden/>
              </w:rPr>
            </w:r>
            <w:r w:rsidR="00200FA3">
              <w:rPr>
                <w:noProof/>
                <w:webHidden/>
              </w:rPr>
              <w:fldChar w:fldCharType="separate"/>
            </w:r>
            <w:r w:rsidR="00C47138">
              <w:rPr>
                <w:noProof/>
                <w:webHidden/>
              </w:rPr>
              <w:t>2</w:t>
            </w:r>
            <w:r w:rsidR="00200FA3">
              <w:rPr>
                <w:noProof/>
                <w:webHidden/>
              </w:rPr>
              <w:fldChar w:fldCharType="end"/>
            </w:r>
          </w:hyperlink>
        </w:p>
        <w:p w14:paraId="2E931FAB" w14:textId="028A2559" w:rsidR="00200FA3" w:rsidRDefault="00000000">
          <w:pPr>
            <w:pStyle w:val="TOC2"/>
            <w:tabs>
              <w:tab w:val="right" w:leader="dot" w:pos="10070"/>
            </w:tabs>
            <w:rPr>
              <w:rFonts w:asciiTheme="minorHAnsi" w:eastAsiaTheme="minorEastAsia" w:hAnsiTheme="minorHAnsi" w:cstheme="minorBidi"/>
              <w:noProof/>
              <w:color w:val="auto"/>
            </w:rPr>
          </w:pPr>
          <w:hyperlink w:anchor="_Toc505161452" w:history="1">
            <w:r w:rsidR="00200FA3" w:rsidRPr="00691344">
              <w:rPr>
                <w:rStyle w:val="Hyperlink"/>
                <w:noProof/>
              </w:rPr>
              <w:t>Climate Change in Minnesota</w:t>
            </w:r>
            <w:r w:rsidR="00200FA3">
              <w:rPr>
                <w:noProof/>
                <w:webHidden/>
              </w:rPr>
              <w:tab/>
            </w:r>
            <w:r w:rsidR="00200FA3">
              <w:rPr>
                <w:noProof/>
                <w:webHidden/>
              </w:rPr>
              <w:fldChar w:fldCharType="begin"/>
            </w:r>
            <w:r w:rsidR="00200FA3">
              <w:rPr>
                <w:noProof/>
                <w:webHidden/>
              </w:rPr>
              <w:instrText xml:space="preserve"> PAGEREF _Toc505161452 \h </w:instrText>
            </w:r>
            <w:r w:rsidR="00200FA3">
              <w:rPr>
                <w:noProof/>
                <w:webHidden/>
              </w:rPr>
            </w:r>
            <w:r w:rsidR="00200FA3">
              <w:rPr>
                <w:noProof/>
                <w:webHidden/>
              </w:rPr>
              <w:fldChar w:fldCharType="separate"/>
            </w:r>
            <w:r w:rsidR="00C47138">
              <w:rPr>
                <w:noProof/>
                <w:webHidden/>
              </w:rPr>
              <w:t>2</w:t>
            </w:r>
            <w:r w:rsidR="00200FA3">
              <w:rPr>
                <w:noProof/>
                <w:webHidden/>
              </w:rPr>
              <w:fldChar w:fldCharType="end"/>
            </w:r>
          </w:hyperlink>
        </w:p>
        <w:p w14:paraId="5D32A68E" w14:textId="69461748" w:rsidR="00200FA3" w:rsidRDefault="00000000">
          <w:pPr>
            <w:pStyle w:val="TOC2"/>
            <w:tabs>
              <w:tab w:val="right" w:leader="dot" w:pos="10070"/>
            </w:tabs>
            <w:rPr>
              <w:rFonts w:asciiTheme="minorHAnsi" w:eastAsiaTheme="minorEastAsia" w:hAnsiTheme="minorHAnsi" w:cstheme="minorBidi"/>
              <w:noProof/>
              <w:color w:val="auto"/>
            </w:rPr>
          </w:pPr>
          <w:hyperlink w:anchor="_Toc505161453" w:history="1">
            <w:r w:rsidR="00200FA3" w:rsidRPr="00691344">
              <w:rPr>
                <w:rStyle w:val="Hyperlink"/>
                <w:noProof/>
              </w:rPr>
              <w:t>Extreme Rainfall</w:t>
            </w:r>
            <w:r w:rsidR="00200FA3">
              <w:rPr>
                <w:noProof/>
                <w:webHidden/>
              </w:rPr>
              <w:tab/>
            </w:r>
            <w:r w:rsidR="00200FA3">
              <w:rPr>
                <w:noProof/>
                <w:webHidden/>
              </w:rPr>
              <w:fldChar w:fldCharType="begin"/>
            </w:r>
            <w:r w:rsidR="00200FA3">
              <w:rPr>
                <w:noProof/>
                <w:webHidden/>
              </w:rPr>
              <w:instrText xml:space="preserve"> PAGEREF _Toc505161453 \h </w:instrText>
            </w:r>
            <w:r w:rsidR="00200FA3">
              <w:rPr>
                <w:noProof/>
                <w:webHidden/>
              </w:rPr>
            </w:r>
            <w:r w:rsidR="00200FA3">
              <w:rPr>
                <w:noProof/>
                <w:webHidden/>
              </w:rPr>
              <w:fldChar w:fldCharType="separate"/>
            </w:r>
            <w:r w:rsidR="00C47138">
              <w:rPr>
                <w:noProof/>
                <w:webHidden/>
              </w:rPr>
              <w:t>2</w:t>
            </w:r>
            <w:r w:rsidR="00200FA3">
              <w:rPr>
                <w:noProof/>
                <w:webHidden/>
              </w:rPr>
              <w:fldChar w:fldCharType="end"/>
            </w:r>
          </w:hyperlink>
        </w:p>
        <w:p w14:paraId="7B2C81B4" w14:textId="0A9E1182" w:rsidR="00200FA3" w:rsidRDefault="00000000">
          <w:pPr>
            <w:pStyle w:val="TOC3"/>
            <w:tabs>
              <w:tab w:val="right" w:leader="dot" w:pos="10070"/>
            </w:tabs>
            <w:rPr>
              <w:rFonts w:asciiTheme="minorHAnsi" w:eastAsiaTheme="minorEastAsia" w:hAnsiTheme="minorHAnsi" w:cstheme="minorBidi"/>
              <w:noProof/>
              <w:color w:val="auto"/>
            </w:rPr>
          </w:pPr>
          <w:hyperlink w:anchor="_Toc505161454" w:history="1">
            <w:r w:rsidR="00200FA3" w:rsidRPr="00691344">
              <w:rPr>
                <w:rStyle w:val="Hyperlink"/>
                <w:noProof/>
              </w:rPr>
              <w:t>Why Focus on Localized Flooding?</w:t>
            </w:r>
            <w:r w:rsidR="00200FA3">
              <w:rPr>
                <w:noProof/>
                <w:webHidden/>
              </w:rPr>
              <w:tab/>
            </w:r>
            <w:r w:rsidR="00200FA3">
              <w:rPr>
                <w:noProof/>
                <w:webHidden/>
              </w:rPr>
              <w:fldChar w:fldCharType="begin"/>
            </w:r>
            <w:r w:rsidR="00200FA3">
              <w:rPr>
                <w:noProof/>
                <w:webHidden/>
              </w:rPr>
              <w:instrText xml:space="preserve"> PAGEREF _Toc505161454 \h </w:instrText>
            </w:r>
            <w:r w:rsidR="00200FA3">
              <w:rPr>
                <w:noProof/>
                <w:webHidden/>
              </w:rPr>
            </w:r>
            <w:r w:rsidR="00200FA3">
              <w:rPr>
                <w:noProof/>
                <w:webHidden/>
              </w:rPr>
              <w:fldChar w:fldCharType="separate"/>
            </w:r>
            <w:r w:rsidR="00C47138">
              <w:rPr>
                <w:noProof/>
                <w:webHidden/>
              </w:rPr>
              <w:t>3</w:t>
            </w:r>
            <w:r w:rsidR="00200FA3">
              <w:rPr>
                <w:noProof/>
                <w:webHidden/>
              </w:rPr>
              <w:fldChar w:fldCharType="end"/>
            </w:r>
          </w:hyperlink>
        </w:p>
        <w:p w14:paraId="7578DAB6" w14:textId="74FE726E" w:rsidR="00200FA3" w:rsidRDefault="00000000">
          <w:pPr>
            <w:pStyle w:val="TOC2"/>
            <w:tabs>
              <w:tab w:val="right" w:leader="dot" w:pos="10070"/>
            </w:tabs>
            <w:rPr>
              <w:rFonts w:asciiTheme="minorHAnsi" w:eastAsiaTheme="minorEastAsia" w:hAnsiTheme="minorHAnsi" w:cstheme="minorBidi"/>
              <w:noProof/>
              <w:color w:val="auto"/>
            </w:rPr>
          </w:pPr>
          <w:hyperlink w:anchor="_Toc505161455" w:history="1">
            <w:r w:rsidR="00200FA3" w:rsidRPr="00691344">
              <w:rPr>
                <w:rStyle w:val="Hyperlink"/>
                <w:noProof/>
              </w:rPr>
              <w:t>Extreme Heat</w:t>
            </w:r>
            <w:r w:rsidR="00200FA3">
              <w:rPr>
                <w:noProof/>
                <w:webHidden/>
              </w:rPr>
              <w:tab/>
            </w:r>
            <w:r w:rsidR="00200FA3">
              <w:rPr>
                <w:noProof/>
                <w:webHidden/>
              </w:rPr>
              <w:fldChar w:fldCharType="begin"/>
            </w:r>
            <w:r w:rsidR="00200FA3">
              <w:rPr>
                <w:noProof/>
                <w:webHidden/>
              </w:rPr>
              <w:instrText xml:space="preserve"> PAGEREF _Toc505161455 \h </w:instrText>
            </w:r>
            <w:r w:rsidR="00200FA3">
              <w:rPr>
                <w:noProof/>
                <w:webHidden/>
              </w:rPr>
            </w:r>
            <w:r w:rsidR="00200FA3">
              <w:rPr>
                <w:noProof/>
                <w:webHidden/>
              </w:rPr>
              <w:fldChar w:fldCharType="separate"/>
            </w:r>
            <w:r w:rsidR="00C47138">
              <w:rPr>
                <w:noProof/>
                <w:webHidden/>
              </w:rPr>
              <w:t>4</w:t>
            </w:r>
            <w:r w:rsidR="00200FA3">
              <w:rPr>
                <w:noProof/>
                <w:webHidden/>
              </w:rPr>
              <w:fldChar w:fldCharType="end"/>
            </w:r>
          </w:hyperlink>
        </w:p>
        <w:p w14:paraId="386B6FEE" w14:textId="17230207" w:rsidR="00200FA3" w:rsidRDefault="00000000">
          <w:pPr>
            <w:pStyle w:val="TOC3"/>
            <w:tabs>
              <w:tab w:val="right" w:leader="dot" w:pos="10070"/>
            </w:tabs>
            <w:rPr>
              <w:rFonts w:asciiTheme="minorHAnsi" w:eastAsiaTheme="minorEastAsia" w:hAnsiTheme="minorHAnsi" w:cstheme="minorBidi"/>
              <w:noProof/>
              <w:color w:val="auto"/>
            </w:rPr>
          </w:pPr>
          <w:hyperlink w:anchor="_Toc505161456" w:history="1">
            <w:r w:rsidR="00200FA3" w:rsidRPr="00691344">
              <w:rPr>
                <w:rStyle w:val="Hyperlink"/>
                <w:noProof/>
              </w:rPr>
              <w:t>Why Focus on Extreme Heat?</w:t>
            </w:r>
            <w:r w:rsidR="00200FA3">
              <w:rPr>
                <w:noProof/>
                <w:webHidden/>
              </w:rPr>
              <w:tab/>
            </w:r>
            <w:r w:rsidR="00200FA3">
              <w:rPr>
                <w:noProof/>
                <w:webHidden/>
              </w:rPr>
              <w:fldChar w:fldCharType="begin"/>
            </w:r>
            <w:r w:rsidR="00200FA3">
              <w:rPr>
                <w:noProof/>
                <w:webHidden/>
              </w:rPr>
              <w:instrText xml:space="preserve"> PAGEREF _Toc505161456 \h </w:instrText>
            </w:r>
            <w:r w:rsidR="00200FA3">
              <w:rPr>
                <w:noProof/>
                <w:webHidden/>
              </w:rPr>
            </w:r>
            <w:r w:rsidR="00200FA3">
              <w:rPr>
                <w:noProof/>
                <w:webHidden/>
              </w:rPr>
              <w:fldChar w:fldCharType="separate"/>
            </w:r>
            <w:r w:rsidR="00C47138">
              <w:rPr>
                <w:noProof/>
                <w:webHidden/>
              </w:rPr>
              <w:t>5</w:t>
            </w:r>
            <w:r w:rsidR="00200FA3">
              <w:rPr>
                <w:noProof/>
                <w:webHidden/>
              </w:rPr>
              <w:fldChar w:fldCharType="end"/>
            </w:r>
          </w:hyperlink>
        </w:p>
        <w:p w14:paraId="0CB1C206" w14:textId="7C2F3037" w:rsidR="00200FA3" w:rsidRDefault="00000000">
          <w:pPr>
            <w:pStyle w:val="TOC1"/>
            <w:tabs>
              <w:tab w:val="right" w:leader="dot" w:pos="10070"/>
            </w:tabs>
            <w:rPr>
              <w:rFonts w:asciiTheme="minorHAnsi" w:eastAsiaTheme="minorEastAsia" w:hAnsiTheme="minorHAnsi" w:cstheme="minorBidi"/>
              <w:noProof/>
              <w:color w:val="auto"/>
            </w:rPr>
          </w:pPr>
          <w:hyperlink w:anchor="_Toc505161457" w:history="1">
            <w:r w:rsidR="00200FA3" w:rsidRPr="00691344">
              <w:rPr>
                <w:rStyle w:val="Hyperlink"/>
                <w:noProof/>
              </w:rPr>
              <w:t>Project Purpose</w:t>
            </w:r>
            <w:r w:rsidR="00200FA3">
              <w:rPr>
                <w:noProof/>
                <w:webHidden/>
              </w:rPr>
              <w:tab/>
            </w:r>
            <w:r w:rsidR="00200FA3">
              <w:rPr>
                <w:noProof/>
                <w:webHidden/>
              </w:rPr>
              <w:fldChar w:fldCharType="begin"/>
            </w:r>
            <w:r w:rsidR="00200FA3">
              <w:rPr>
                <w:noProof/>
                <w:webHidden/>
              </w:rPr>
              <w:instrText xml:space="preserve"> PAGEREF _Toc505161457 \h </w:instrText>
            </w:r>
            <w:r w:rsidR="00200FA3">
              <w:rPr>
                <w:noProof/>
                <w:webHidden/>
              </w:rPr>
            </w:r>
            <w:r w:rsidR="00200FA3">
              <w:rPr>
                <w:noProof/>
                <w:webHidden/>
              </w:rPr>
              <w:fldChar w:fldCharType="separate"/>
            </w:r>
            <w:r w:rsidR="00C47138">
              <w:rPr>
                <w:noProof/>
                <w:webHidden/>
              </w:rPr>
              <w:t>6</w:t>
            </w:r>
            <w:r w:rsidR="00200FA3">
              <w:rPr>
                <w:noProof/>
                <w:webHidden/>
              </w:rPr>
              <w:fldChar w:fldCharType="end"/>
            </w:r>
          </w:hyperlink>
        </w:p>
        <w:p w14:paraId="1A6D1B60" w14:textId="4062340F" w:rsidR="00200FA3" w:rsidRDefault="00000000">
          <w:pPr>
            <w:pStyle w:val="TOC2"/>
            <w:tabs>
              <w:tab w:val="right" w:leader="dot" w:pos="10070"/>
            </w:tabs>
            <w:rPr>
              <w:rFonts w:asciiTheme="minorHAnsi" w:eastAsiaTheme="minorEastAsia" w:hAnsiTheme="minorHAnsi" w:cstheme="minorBidi"/>
              <w:noProof/>
              <w:color w:val="auto"/>
            </w:rPr>
          </w:pPr>
          <w:hyperlink w:anchor="_Toc505161458" w:history="1">
            <w:r w:rsidR="00200FA3" w:rsidRPr="00691344">
              <w:rPr>
                <w:rStyle w:val="Hyperlink"/>
                <w:noProof/>
              </w:rPr>
              <w:t>Thrive Outcomes</w:t>
            </w:r>
            <w:r w:rsidR="00200FA3">
              <w:rPr>
                <w:noProof/>
                <w:webHidden/>
              </w:rPr>
              <w:tab/>
            </w:r>
            <w:r w:rsidR="00200FA3">
              <w:rPr>
                <w:noProof/>
                <w:webHidden/>
              </w:rPr>
              <w:fldChar w:fldCharType="begin"/>
            </w:r>
            <w:r w:rsidR="00200FA3">
              <w:rPr>
                <w:noProof/>
                <w:webHidden/>
              </w:rPr>
              <w:instrText xml:space="preserve"> PAGEREF _Toc505161458 \h </w:instrText>
            </w:r>
            <w:r w:rsidR="00200FA3">
              <w:rPr>
                <w:noProof/>
                <w:webHidden/>
              </w:rPr>
            </w:r>
            <w:r w:rsidR="00200FA3">
              <w:rPr>
                <w:noProof/>
                <w:webHidden/>
              </w:rPr>
              <w:fldChar w:fldCharType="separate"/>
            </w:r>
            <w:r w:rsidR="00C47138">
              <w:rPr>
                <w:noProof/>
                <w:webHidden/>
              </w:rPr>
              <w:t>6</w:t>
            </w:r>
            <w:r w:rsidR="00200FA3">
              <w:rPr>
                <w:noProof/>
                <w:webHidden/>
              </w:rPr>
              <w:fldChar w:fldCharType="end"/>
            </w:r>
          </w:hyperlink>
        </w:p>
        <w:p w14:paraId="66BFF861" w14:textId="089D5C7A" w:rsidR="00200FA3" w:rsidRDefault="00000000">
          <w:pPr>
            <w:pStyle w:val="TOC3"/>
            <w:tabs>
              <w:tab w:val="right" w:leader="dot" w:pos="10070"/>
            </w:tabs>
            <w:rPr>
              <w:rFonts w:asciiTheme="minorHAnsi" w:eastAsiaTheme="minorEastAsia" w:hAnsiTheme="minorHAnsi" w:cstheme="minorBidi"/>
              <w:noProof/>
              <w:color w:val="auto"/>
            </w:rPr>
          </w:pPr>
          <w:hyperlink w:anchor="_Toc505161459" w:history="1">
            <w:r w:rsidR="00200FA3" w:rsidRPr="00691344">
              <w:rPr>
                <w:rStyle w:val="Hyperlink"/>
                <w:noProof/>
              </w:rPr>
              <w:t>Building in Resilience Land Use Policy</w:t>
            </w:r>
            <w:r w:rsidR="00200FA3">
              <w:rPr>
                <w:noProof/>
                <w:webHidden/>
              </w:rPr>
              <w:tab/>
            </w:r>
            <w:r w:rsidR="00200FA3">
              <w:rPr>
                <w:noProof/>
                <w:webHidden/>
              </w:rPr>
              <w:fldChar w:fldCharType="begin"/>
            </w:r>
            <w:r w:rsidR="00200FA3">
              <w:rPr>
                <w:noProof/>
                <w:webHidden/>
              </w:rPr>
              <w:instrText xml:space="preserve"> PAGEREF _Toc505161459 \h </w:instrText>
            </w:r>
            <w:r w:rsidR="00200FA3">
              <w:rPr>
                <w:noProof/>
                <w:webHidden/>
              </w:rPr>
            </w:r>
            <w:r w:rsidR="00200FA3">
              <w:rPr>
                <w:noProof/>
                <w:webHidden/>
              </w:rPr>
              <w:fldChar w:fldCharType="separate"/>
            </w:r>
            <w:r w:rsidR="00C47138">
              <w:rPr>
                <w:noProof/>
                <w:webHidden/>
              </w:rPr>
              <w:t>6</w:t>
            </w:r>
            <w:r w:rsidR="00200FA3">
              <w:rPr>
                <w:noProof/>
                <w:webHidden/>
              </w:rPr>
              <w:fldChar w:fldCharType="end"/>
            </w:r>
          </w:hyperlink>
        </w:p>
        <w:p w14:paraId="6DA89E84" w14:textId="25E80F19" w:rsidR="00200FA3" w:rsidRDefault="00000000">
          <w:pPr>
            <w:pStyle w:val="TOC2"/>
            <w:tabs>
              <w:tab w:val="right" w:leader="dot" w:pos="10070"/>
            </w:tabs>
            <w:rPr>
              <w:rFonts w:asciiTheme="minorHAnsi" w:eastAsiaTheme="minorEastAsia" w:hAnsiTheme="minorHAnsi" w:cstheme="minorBidi"/>
              <w:noProof/>
              <w:color w:val="auto"/>
            </w:rPr>
          </w:pPr>
          <w:hyperlink w:anchor="_Toc505161460" w:history="1">
            <w:r w:rsidR="00200FA3" w:rsidRPr="00691344">
              <w:rPr>
                <w:rStyle w:val="Hyperlink"/>
                <w:noProof/>
              </w:rPr>
              <w:t>Technical Support</w:t>
            </w:r>
            <w:r w:rsidR="00200FA3">
              <w:rPr>
                <w:noProof/>
                <w:webHidden/>
              </w:rPr>
              <w:tab/>
            </w:r>
            <w:r w:rsidR="00200FA3">
              <w:rPr>
                <w:noProof/>
                <w:webHidden/>
              </w:rPr>
              <w:fldChar w:fldCharType="begin"/>
            </w:r>
            <w:r w:rsidR="00200FA3">
              <w:rPr>
                <w:noProof/>
                <w:webHidden/>
              </w:rPr>
              <w:instrText xml:space="preserve"> PAGEREF _Toc505161460 \h </w:instrText>
            </w:r>
            <w:r w:rsidR="00200FA3">
              <w:rPr>
                <w:noProof/>
                <w:webHidden/>
              </w:rPr>
            </w:r>
            <w:r w:rsidR="00200FA3">
              <w:rPr>
                <w:noProof/>
                <w:webHidden/>
              </w:rPr>
              <w:fldChar w:fldCharType="separate"/>
            </w:r>
            <w:r w:rsidR="00C47138">
              <w:rPr>
                <w:noProof/>
                <w:webHidden/>
              </w:rPr>
              <w:t>7</w:t>
            </w:r>
            <w:r w:rsidR="00200FA3">
              <w:rPr>
                <w:noProof/>
                <w:webHidden/>
              </w:rPr>
              <w:fldChar w:fldCharType="end"/>
            </w:r>
          </w:hyperlink>
        </w:p>
        <w:p w14:paraId="78D622C3" w14:textId="2C286444" w:rsidR="00200FA3" w:rsidRDefault="00000000">
          <w:pPr>
            <w:pStyle w:val="TOC2"/>
            <w:tabs>
              <w:tab w:val="right" w:leader="dot" w:pos="10070"/>
            </w:tabs>
            <w:rPr>
              <w:rFonts w:asciiTheme="minorHAnsi" w:eastAsiaTheme="minorEastAsia" w:hAnsiTheme="minorHAnsi" w:cstheme="minorBidi"/>
              <w:noProof/>
              <w:color w:val="auto"/>
            </w:rPr>
          </w:pPr>
          <w:hyperlink w:anchor="_Toc505161461" w:history="1">
            <w:r w:rsidR="00200FA3" w:rsidRPr="00691344">
              <w:rPr>
                <w:rStyle w:val="Hyperlink"/>
                <w:noProof/>
              </w:rPr>
              <w:t>Project Need</w:t>
            </w:r>
            <w:r w:rsidR="00200FA3">
              <w:rPr>
                <w:noProof/>
                <w:webHidden/>
              </w:rPr>
              <w:tab/>
            </w:r>
            <w:r w:rsidR="00200FA3">
              <w:rPr>
                <w:noProof/>
                <w:webHidden/>
              </w:rPr>
              <w:fldChar w:fldCharType="begin"/>
            </w:r>
            <w:r w:rsidR="00200FA3">
              <w:rPr>
                <w:noProof/>
                <w:webHidden/>
              </w:rPr>
              <w:instrText xml:space="preserve"> PAGEREF _Toc505161461 \h </w:instrText>
            </w:r>
            <w:r w:rsidR="00200FA3">
              <w:rPr>
                <w:noProof/>
                <w:webHidden/>
              </w:rPr>
            </w:r>
            <w:r w:rsidR="00200FA3">
              <w:rPr>
                <w:noProof/>
                <w:webHidden/>
              </w:rPr>
              <w:fldChar w:fldCharType="separate"/>
            </w:r>
            <w:r w:rsidR="00C47138">
              <w:rPr>
                <w:noProof/>
                <w:webHidden/>
              </w:rPr>
              <w:t>7</w:t>
            </w:r>
            <w:r w:rsidR="00200FA3">
              <w:rPr>
                <w:noProof/>
                <w:webHidden/>
              </w:rPr>
              <w:fldChar w:fldCharType="end"/>
            </w:r>
          </w:hyperlink>
        </w:p>
        <w:p w14:paraId="4A0099EF" w14:textId="7298E4F0" w:rsidR="00200FA3" w:rsidRDefault="00000000">
          <w:pPr>
            <w:pStyle w:val="TOC2"/>
            <w:tabs>
              <w:tab w:val="right" w:leader="dot" w:pos="10070"/>
            </w:tabs>
            <w:rPr>
              <w:rFonts w:asciiTheme="minorHAnsi" w:eastAsiaTheme="minorEastAsia" w:hAnsiTheme="minorHAnsi" w:cstheme="minorBidi"/>
              <w:noProof/>
              <w:color w:val="auto"/>
            </w:rPr>
          </w:pPr>
          <w:hyperlink w:anchor="_Toc505161462" w:history="1">
            <w:r w:rsidR="00200FA3" w:rsidRPr="00691344">
              <w:rPr>
                <w:rStyle w:val="Hyperlink"/>
                <w:noProof/>
              </w:rPr>
              <w:t>Project Description</w:t>
            </w:r>
            <w:r w:rsidR="00200FA3">
              <w:rPr>
                <w:noProof/>
                <w:webHidden/>
              </w:rPr>
              <w:tab/>
            </w:r>
            <w:r w:rsidR="00200FA3">
              <w:rPr>
                <w:noProof/>
                <w:webHidden/>
              </w:rPr>
              <w:fldChar w:fldCharType="begin"/>
            </w:r>
            <w:r w:rsidR="00200FA3">
              <w:rPr>
                <w:noProof/>
                <w:webHidden/>
              </w:rPr>
              <w:instrText xml:space="preserve"> PAGEREF _Toc505161462 \h </w:instrText>
            </w:r>
            <w:r w:rsidR="00200FA3">
              <w:rPr>
                <w:noProof/>
                <w:webHidden/>
              </w:rPr>
            </w:r>
            <w:r w:rsidR="00200FA3">
              <w:rPr>
                <w:noProof/>
                <w:webHidden/>
              </w:rPr>
              <w:fldChar w:fldCharType="separate"/>
            </w:r>
            <w:r w:rsidR="00C47138">
              <w:rPr>
                <w:noProof/>
                <w:webHidden/>
              </w:rPr>
              <w:t>8</w:t>
            </w:r>
            <w:r w:rsidR="00200FA3">
              <w:rPr>
                <w:noProof/>
                <w:webHidden/>
              </w:rPr>
              <w:fldChar w:fldCharType="end"/>
            </w:r>
          </w:hyperlink>
        </w:p>
        <w:p w14:paraId="141E52D9" w14:textId="37C62374" w:rsidR="00200FA3" w:rsidRDefault="00000000">
          <w:pPr>
            <w:pStyle w:val="TOC2"/>
            <w:tabs>
              <w:tab w:val="right" w:leader="dot" w:pos="10070"/>
            </w:tabs>
            <w:rPr>
              <w:rFonts w:asciiTheme="minorHAnsi" w:eastAsiaTheme="minorEastAsia" w:hAnsiTheme="minorHAnsi" w:cstheme="minorBidi"/>
              <w:noProof/>
              <w:color w:val="auto"/>
            </w:rPr>
          </w:pPr>
          <w:hyperlink w:anchor="_Toc505161463" w:history="1">
            <w:r w:rsidR="00200FA3" w:rsidRPr="00691344">
              <w:rPr>
                <w:rStyle w:val="Hyperlink"/>
                <w:noProof/>
              </w:rPr>
              <w:t>Focus Group</w:t>
            </w:r>
            <w:r w:rsidR="00200FA3">
              <w:rPr>
                <w:noProof/>
                <w:webHidden/>
              </w:rPr>
              <w:tab/>
            </w:r>
            <w:r w:rsidR="00200FA3">
              <w:rPr>
                <w:noProof/>
                <w:webHidden/>
              </w:rPr>
              <w:fldChar w:fldCharType="begin"/>
            </w:r>
            <w:r w:rsidR="00200FA3">
              <w:rPr>
                <w:noProof/>
                <w:webHidden/>
              </w:rPr>
              <w:instrText xml:space="preserve"> PAGEREF _Toc505161463 \h </w:instrText>
            </w:r>
            <w:r w:rsidR="00200FA3">
              <w:rPr>
                <w:noProof/>
                <w:webHidden/>
              </w:rPr>
            </w:r>
            <w:r w:rsidR="00200FA3">
              <w:rPr>
                <w:noProof/>
                <w:webHidden/>
              </w:rPr>
              <w:fldChar w:fldCharType="separate"/>
            </w:r>
            <w:r w:rsidR="00C47138">
              <w:rPr>
                <w:noProof/>
                <w:webHidden/>
              </w:rPr>
              <w:t>9</w:t>
            </w:r>
            <w:r w:rsidR="00200FA3">
              <w:rPr>
                <w:noProof/>
                <w:webHidden/>
              </w:rPr>
              <w:fldChar w:fldCharType="end"/>
            </w:r>
          </w:hyperlink>
        </w:p>
        <w:p w14:paraId="6A5D0D52" w14:textId="1D4D876A" w:rsidR="00200FA3" w:rsidRDefault="00000000">
          <w:pPr>
            <w:pStyle w:val="TOC2"/>
            <w:tabs>
              <w:tab w:val="right" w:leader="dot" w:pos="10070"/>
            </w:tabs>
            <w:rPr>
              <w:rFonts w:asciiTheme="minorHAnsi" w:eastAsiaTheme="minorEastAsia" w:hAnsiTheme="minorHAnsi" w:cstheme="minorBidi"/>
              <w:noProof/>
              <w:color w:val="auto"/>
            </w:rPr>
          </w:pPr>
          <w:hyperlink w:anchor="_Toc505161464" w:history="1">
            <w:r w:rsidR="00200FA3" w:rsidRPr="00691344">
              <w:rPr>
                <w:rStyle w:val="Hyperlink"/>
                <w:noProof/>
              </w:rPr>
              <w:t>Deliverables</w:t>
            </w:r>
            <w:r w:rsidR="00200FA3">
              <w:rPr>
                <w:noProof/>
                <w:webHidden/>
              </w:rPr>
              <w:tab/>
            </w:r>
            <w:r w:rsidR="00200FA3">
              <w:rPr>
                <w:noProof/>
                <w:webHidden/>
              </w:rPr>
              <w:fldChar w:fldCharType="begin"/>
            </w:r>
            <w:r w:rsidR="00200FA3">
              <w:rPr>
                <w:noProof/>
                <w:webHidden/>
              </w:rPr>
              <w:instrText xml:space="preserve"> PAGEREF _Toc505161464 \h </w:instrText>
            </w:r>
            <w:r w:rsidR="00200FA3">
              <w:rPr>
                <w:noProof/>
                <w:webHidden/>
              </w:rPr>
            </w:r>
            <w:r w:rsidR="00200FA3">
              <w:rPr>
                <w:noProof/>
                <w:webHidden/>
              </w:rPr>
              <w:fldChar w:fldCharType="separate"/>
            </w:r>
            <w:r w:rsidR="00C47138">
              <w:rPr>
                <w:noProof/>
                <w:webHidden/>
              </w:rPr>
              <w:t>10</w:t>
            </w:r>
            <w:r w:rsidR="00200FA3">
              <w:rPr>
                <w:noProof/>
                <w:webHidden/>
              </w:rPr>
              <w:fldChar w:fldCharType="end"/>
            </w:r>
          </w:hyperlink>
        </w:p>
        <w:p w14:paraId="0ED4EF5D" w14:textId="2E084982" w:rsidR="00200FA3" w:rsidRDefault="00000000">
          <w:pPr>
            <w:pStyle w:val="TOC3"/>
            <w:tabs>
              <w:tab w:val="right" w:leader="dot" w:pos="10070"/>
            </w:tabs>
            <w:rPr>
              <w:rFonts w:asciiTheme="minorHAnsi" w:eastAsiaTheme="minorEastAsia" w:hAnsiTheme="minorHAnsi" w:cstheme="minorBidi"/>
              <w:noProof/>
              <w:color w:val="auto"/>
            </w:rPr>
          </w:pPr>
          <w:hyperlink w:anchor="_Toc505161465" w:history="1">
            <w:r w:rsidR="00200FA3" w:rsidRPr="00691344">
              <w:rPr>
                <w:rStyle w:val="Hyperlink"/>
                <w:noProof/>
              </w:rPr>
              <w:t>This effort includes the following deliverables:</w:t>
            </w:r>
            <w:r w:rsidR="00200FA3">
              <w:rPr>
                <w:noProof/>
                <w:webHidden/>
              </w:rPr>
              <w:tab/>
            </w:r>
            <w:r w:rsidR="00200FA3">
              <w:rPr>
                <w:noProof/>
                <w:webHidden/>
              </w:rPr>
              <w:fldChar w:fldCharType="begin"/>
            </w:r>
            <w:r w:rsidR="00200FA3">
              <w:rPr>
                <w:noProof/>
                <w:webHidden/>
              </w:rPr>
              <w:instrText xml:space="preserve"> PAGEREF _Toc505161465 \h </w:instrText>
            </w:r>
            <w:r w:rsidR="00200FA3">
              <w:rPr>
                <w:noProof/>
                <w:webHidden/>
              </w:rPr>
            </w:r>
            <w:r w:rsidR="00200FA3">
              <w:rPr>
                <w:noProof/>
                <w:webHidden/>
              </w:rPr>
              <w:fldChar w:fldCharType="separate"/>
            </w:r>
            <w:r w:rsidR="00C47138">
              <w:rPr>
                <w:noProof/>
                <w:webHidden/>
              </w:rPr>
              <w:t>10</w:t>
            </w:r>
            <w:r w:rsidR="00200FA3">
              <w:rPr>
                <w:noProof/>
                <w:webHidden/>
              </w:rPr>
              <w:fldChar w:fldCharType="end"/>
            </w:r>
          </w:hyperlink>
        </w:p>
        <w:p w14:paraId="19EF7DD5" w14:textId="79FB250E" w:rsidR="00200FA3" w:rsidRDefault="00000000">
          <w:pPr>
            <w:pStyle w:val="TOC2"/>
            <w:tabs>
              <w:tab w:val="right" w:leader="dot" w:pos="10070"/>
            </w:tabs>
            <w:rPr>
              <w:rFonts w:asciiTheme="minorHAnsi" w:eastAsiaTheme="minorEastAsia" w:hAnsiTheme="minorHAnsi" w:cstheme="minorBidi"/>
              <w:noProof/>
              <w:color w:val="auto"/>
            </w:rPr>
          </w:pPr>
          <w:hyperlink w:anchor="_Toc505161466" w:history="1">
            <w:r w:rsidR="00200FA3" w:rsidRPr="00691344">
              <w:rPr>
                <w:rStyle w:val="Hyperlink"/>
                <w:noProof/>
              </w:rPr>
              <w:t>CVA Project Limitations</w:t>
            </w:r>
            <w:r w:rsidR="00200FA3">
              <w:rPr>
                <w:noProof/>
                <w:webHidden/>
              </w:rPr>
              <w:tab/>
            </w:r>
            <w:r w:rsidR="00200FA3">
              <w:rPr>
                <w:noProof/>
                <w:webHidden/>
              </w:rPr>
              <w:fldChar w:fldCharType="begin"/>
            </w:r>
            <w:r w:rsidR="00200FA3">
              <w:rPr>
                <w:noProof/>
                <w:webHidden/>
              </w:rPr>
              <w:instrText xml:space="preserve"> PAGEREF _Toc505161466 \h </w:instrText>
            </w:r>
            <w:r w:rsidR="00200FA3">
              <w:rPr>
                <w:noProof/>
                <w:webHidden/>
              </w:rPr>
            </w:r>
            <w:r w:rsidR="00200FA3">
              <w:rPr>
                <w:noProof/>
                <w:webHidden/>
              </w:rPr>
              <w:fldChar w:fldCharType="separate"/>
            </w:r>
            <w:r w:rsidR="00C47138">
              <w:rPr>
                <w:noProof/>
                <w:webHidden/>
              </w:rPr>
              <w:t>10</w:t>
            </w:r>
            <w:r w:rsidR="00200FA3">
              <w:rPr>
                <w:noProof/>
                <w:webHidden/>
              </w:rPr>
              <w:fldChar w:fldCharType="end"/>
            </w:r>
          </w:hyperlink>
        </w:p>
        <w:p w14:paraId="13BB0CF4" w14:textId="768664C0" w:rsidR="00200FA3" w:rsidRDefault="00000000">
          <w:pPr>
            <w:pStyle w:val="TOC3"/>
            <w:tabs>
              <w:tab w:val="right" w:leader="dot" w:pos="10070"/>
            </w:tabs>
            <w:rPr>
              <w:rFonts w:asciiTheme="minorHAnsi" w:eastAsiaTheme="minorEastAsia" w:hAnsiTheme="minorHAnsi" w:cstheme="minorBidi"/>
              <w:noProof/>
              <w:color w:val="auto"/>
            </w:rPr>
          </w:pPr>
          <w:hyperlink w:anchor="_Toc505161467" w:history="1">
            <w:r w:rsidR="00200FA3" w:rsidRPr="00691344">
              <w:rPr>
                <w:rStyle w:val="Hyperlink"/>
                <w:noProof/>
              </w:rPr>
              <w:t>Data</w:t>
            </w:r>
            <w:r w:rsidR="00200FA3">
              <w:rPr>
                <w:noProof/>
                <w:webHidden/>
              </w:rPr>
              <w:tab/>
            </w:r>
            <w:r w:rsidR="00200FA3">
              <w:rPr>
                <w:noProof/>
                <w:webHidden/>
              </w:rPr>
              <w:fldChar w:fldCharType="begin"/>
            </w:r>
            <w:r w:rsidR="00200FA3">
              <w:rPr>
                <w:noProof/>
                <w:webHidden/>
              </w:rPr>
              <w:instrText xml:space="preserve"> PAGEREF _Toc505161467 \h </w:instrText>
            </w:r>
            <w:r w:rsidR="00200FA3">
              <w:rPr>
                <w:noProof/>
                <w:webHidden/>
              </w:rPr>
            </w:r>
            <w:r w:rsidR="00200FA3">
              <w:rPr>
                <w:noProof/>
                <w:webHidden/>
              </w:rPr>
              <w:fldChar w:fldCharType="separate"/>
            </w:r>
            <w:r w:rsidR="00C47138">
              <w:rPr>
                <w:noProof/>
                <w:webHidden/>
              </w:rPr>
              <w:t>10</w:t>
            </w:r>
            <w:r w:rsidR="00200FA3">
              <w:rPr>
                <w:noProof/>
                <w:webHidden/>
              </w:rPr>
              <w:fldChar w:fldCharType="end"/>
            </w:r>
          </w:hyperlink>
        </w:p>
        <w:p w14:paraId="09ECA571" w14:textId="0F33DFFB" w:rsidR="00200FA3" w:rsidRDefault="00000000">
          <w:pPr>
            <w:pStyle w:val="TOC3"/>
            <w:tabs>
              <w:tab w:val="right" w:leader="dot" w:pos="10070"/>
            </w:tabs>
            <w:rPr>
              <w:rFonts w:asciiTheme="minorHAnsi" w:eastAsiaTheme="minorEastAsia" w:hAnsiTheme="minorHAnsi" w:cstheme="minorBidi"/>
              <w:noProof/>
              <w:color w:val="auto"/>
            </w:rPr>
          </w:pPr>
          <w:hyperlink w:anchor="_Toc505161468" w:history="1">
            <w:r w:rsidR="00200FA3" w:rsidRPr="00691344">
              <w:rPr>
                <w:rStyle w:val="Hyperlink"/>
                <w:noProof/>
              </w:rPr>
              <w:t>Discretion</w:t>
            </w:r>
            <w:r w:rsidR="00200FA3">
              <w:rPr>
                <w:noProof/>
                <w:webHidden/>
              </w:rPr>
              <w:tab/>
            </w:r>
            <w:r w:rsidR="00200FA3">
              <w:rPr>
                <w:noProof/>
                <w:webHidden/>
              </w:rPr>
              <w:fldChar w:fldCharType="begin"/>
            </w:r>
            <w:r w:rsidR="00200FA3">
              <w:rPr>
                <w:noProof/>
                <w:webHidden/>
              </w:rPr>
              <w:instrText xml:space="preserve"> PAGEREF _Toc505161468 \h </w:instrText>
            </w:r>
            <w:r w:rsidR="00200FA3">
              <w:rPr>
                <w:noProof/>
                <w:webHidden/>
              </w:rPr>
            </w:r>
            <w:r w:rsidR="00200FA3">
              <w:rPr>
                <w:noProof/>
                <w:webHidden/>
              </w:rPr>
              <w:fldChar w:fldCharType="separate"/>
            </w:r>
            <w:r w:rsidR="00C47138">
              <w:rPr>
                <w:noProof/>
                <w:webHidden/>
              </w:rPr>
              <w:t>11</w:t>
            </w:r>
            <w:r w:rsidR="00200FA3">
              <w:rPr>
                <w:noProof/>
                <w:webHidden/>
              </w:rPr>
              <w:fldChar w:fldCharType="end"/>
            </w:r>
          </w:hyperlink>
        </w:p>
        <w:p w14:paraId="56938763" w14:textId="11BB5FC9" w:rsidR="00200FA3" w:rsidRDefault="00000000">
          <w:pPr>
            <w:pStyle w:val="TOC3"/>
            <w:tabs>
              <w:tab w:val="right" w:leader="dot" w:pos="10070"/>
            </w:tabs>
            <w:rPr>
              <w:rFonts w:asciiTheme="minorHAnsi" w:eastAsiaTheme="minorEastAsia" w:hAnsiTheme="minorHAnsi" w:cstheme="minorBidi"/>
              <w:noProof/>
              <w:color w:val="auto"/>
            </w:rPr>
          </w:pPr>
          <w:hyperlink w:anchor="_Toc505161469" w:history="1">
            <w:r w:rsidR="00200FA3" w:rsidRPr="00691344">
              <w:rPr>
                <w:rStyle w:val="Hyperlink"/>
                <w:noProof/>
              </w:rPr>
              <w:t>Detail</w:t>
            </w:r>
            <w:r w:rsidR="00200FA3">
              <w:rPr>
                <w:noProof/>
                <w:webHidden/>
              </w:rPr>
              <w:tab/>
            </w:r>
            <w:r w:rsidR="00200FA3">
              <w:rPr>
                <w:noProof/>
                <w:webHidden/>
              </w:rPr>
              <w:fldChar w:fldCharType="begin"/>
            </w:r>
            <w:r w:rsidR="00200FA3">
              <w:rPr>
                <w:noProof/>
                <w:webHidden/>
              </w:rPr>
              <w:instrText xml:space="preserve"> PAGEREF _Toc505161469 \h </w:instrText>
            </w:r>
            <w:r w:rsidR="00200FA3">
              <w:rPr>
                <w:noProof/>
                <w:webHidden/>
              </w:rPr>
            </w:r>
            <w:r w:rsidR="00200FA3">
              <w:rPr>
                <w:noProof/>
                <w:webHidden/>
              </w:rPr>
              <w:fldChar w:fldCharType="separate"/>
            </w:r>
            <w:r w:rsidR="00C47138">
              <w:rPr>
                <w:noProof/>
                <w:webHidden/>
              </w:rPr>
              <w:t>11</w:t>
            </w:r>
            <w:r w:rsidR="00200FA3">
              <w:rPr>
                <w:noProof/>
                <w:webHidden/>
              </w:rPr>
              <w:fldChar w:fldCharType="end"/>
            </w:r>
          </w:hyperlink>
        </w:p>
        <w:p w14:paraId="74BDC8AA" w14:textId="75DBA929" w:rsidR="00200FA3" w:rsidRDefault="00000000">
          <w:pPr>
            <w:pStyle w:val="TOC1"/>
            <w:tabs>
              <w:tab w:val="right" w:leader="dot" w:pos="10070"/>
            </w:tabs>
            <w:rPr>
              <w:rFonts w:asciiTheme="minorHAnsi" w:eastAsiaTheme="minorEastAsia" w:hAnsiTheme="minorHAnsi" w:cstheme="minorBidi"/>
              <w:noProof/>
              <w:color w:val="auto"/>
            </w:rPr>
          </w:pPr>
          <w:hyperlink w:anchor="_Toc505161470" w:history="1">
            <w:r w:rsidR="00200FA3" w:rsidRPr="00691344">
              <w:rPr>
                <w:rStyle w:val="Hyperlink"/>
                <w:noProof/>
              </w:rPr>
              <w:t>Glossary of Terms and Acronyms Used the CVA</w:t>
            </w:r>
            <w:r w:rsidR="00200FA3">
              <w:rPr>
                <w:noProof/>
                <w:webHidden/>
              </w:rPr>
              <w:tab/>
            </w:r>
            <w:r w:rsidR="00200FA3">
              <w:rPr>
                <w:noProof/>
                <w:webHidden/>
              </w:rPr>
              <w:fldChar w:fldCharType="begin"/>
            </w:r>
            <w:r w:rsidR="00200FA3">
              <w:rPr>
                <w:noProof/>
                <w:webHidden/>
              </w:rPr>
              <w:instrText xml:space="preserve"> PAGEREF _Toc505161470 \h </w:instrText>
            </w:r>
            <w:r w:rsidR="00200FA3">
              <w:rPr>
                <w:noProof/>
                <w:webHidden/>
              </w:rPr>
            </w:r>
            <w:r w:rsidR="00200FA3">
              <w:rPr>
                <w:noProof/>
                <w:webHidden/>
              </w:rPr>
              <w:fldChar w:fldCharType="separate"/>
            </w:r>
            <w:r w:rsidR="00C47138">
              <w:rPr>
                <w:noProof/>
                <w:webHidden/>
              </w:rPr>
              <w:t>11</w:t>
            </w:r>
            <w:r w:rsidR="00200FA3">
              <w:rPr>
                <w:noProof/>
                <w:webHidden/>
              </w:rPr>
              <w:fldChar w:fldCharType="end"/>
            </w:r>
          </w:hyperlink>
        </w:p>
        <w:p w14:paraId="2FC80A95" w14:textId="143E58BA" w:rsidR="00200FA3" w:rsidRDefault="00000000">
          <w:pPr>
            <w:pStyle w:val="TOC2"/>
            <w:tabs>
              <w:tab w:val="right" w:leader="dot" w:pos="10070"/>
            </w:tabs>
            <w:rPr>
              <w:rFonts w:asciiTheme="minorHAnsi" w:eastAsiaTheme="minorEastAsia" w:hAnsiTheme="minorHAnsi" w:cstheme="minorBidi"/>
              <w:noProof/>
              <w:color w:val="auto"/>
            </w:rPr>
          </w:pPr>
          <w:hyperlink w:anchor="_Toc505161471" w:history="1">
            <w:r w:rsidR="00200FA3" w:rsidRPr="00691344">
              <w:rPr>
                <w:rStyle w:val="Hyperlink"/>
                <w:noProof/>
              </w:rPr>
              <w:t>CVA Terms</w:t>
            </w:r>
            <w:r w:rsidR="00200FA3">
              <w:rPr>
                <w:noProof/>
                <w:webHidden/>
              </w:rPr>
              <w:tab/>
            </w:r>
            <w:r w:rsidR="00200FA3">
              <w:rPr>
                <w:noProof/>
                <w:webHidden/>
              </w:rPr>
              <w:fldChar w:fldCharType="begin"/>
            </w:r>
            <w:r w:rsidR="00200FA3">
              <w:rPr>
                <w:noProof/>
                <w:webHidden/>
              </w:rPr>
              <w:instrText xml:space="preserve"> PAGEREF _Toc505161471 \h </w:instrText>
            </w:r>
            <w:r w:rsidR="00200FA3">
              <w:rPr>
                <w:noProof/>
                <w:webHidden/>
              </w:rPr>
            </w:r>
            <w:r w:rsidR="00200FA3">
              <w:rPr>
                <w:noProof/>
                <w:webHidden/>
              </w:rPr>
              <w:fldChar w:fldCharType="separate"/>
            </w:r>
            <w:r w:rsidR="00C47138">
              <w:rPr>
                <w:noProof/>
                <w:webHidden/>
              </w:rPr>
              <w:t>11</w:t>
            </w:r>
            <w:r w:rsidR="00200FA3">
              <w:rPr>
                <w:noProof/>
                <w:webHidden/>
              </w:rPr>
              <w:fldChar w:fldCharType="end"/>
            </w:r>
          </w:hyperlink>
        </w:p>
        <w:p w14:paraId="284AD477" w14:textId="139A30C0" w:rsidR="00200FA3" w:rsidRDefault="00000000">
          <w:pPr>
            <w:pStyle w:val="TOC2"/>
            <w:tabs>
              <w:tab w:val="right" w:leader="dot" w:pos="10070"/>
            </w:tabs>
            <w:rPr>
              <w:rFonts w:asciiTheme="minorHAnsi" w:eastAsiaTheme="minorEastAsia" w:hAnsiTheme="minorHAnsi" w:cstheme="minorBidi"/>
              <w:noProof/>
              <w:color w:val="auto"/>
            </w:rPr>
          </w:pPr>
          <w:hyperlink w:anchor="_Toc505161472" w:history="1">
            <w:r w:rsidR="00200FA3" w:rsidRPr="00691344">
              <w:rPr>
                <w:rStyle w:val="Hyperlink"/>
                <w:noProof/>
              </w:rPr>
              <w:t>Acronyms</w:t>
            </w:r>
            <w:r w:rsidR="00200FA3">
              <w:rPr>
                <w:noProof/>
                <w:webHidden/>
              </w:rPr>
              <w:tab/>
            </w:r>
            <w:r w:rsidR="00200FA3">
              <w:rPr>
                <w:noProof/>
                <w:webHidden/>
              </w:rPr>
              <w:fldChar w:fldCharType="begin"/>
            </w:r>
            <w:r w:rsidR="00200FA3">
              <w:rPr>
                <w:noProof/>
                <w:webHidden/>
              </w:rPr>
              <w:instrText xml:space="preserve"> PAGEREF _Toc505161472 \h </w:instrText>
            </w:r>
            <w:r w:rsidR="00200FA3">
              <w:rPr>
                <w:noProof/>
                <w:webHidden/>
              </w:rPr>
            </w:r>
            <w:r w:rsidR="00200FA3">
              <w:rPr>
                <w:noProof/>
                <w:webHidden/>
              </w:rPr>
              <w:fldChar w:fldCharType="separate"/>
            </w:r>
            <w:r w:rsidR="00C47138">
              <w:rPr>
                <w:noProof/>
                <w:webHidden/>
              </w:rPr>
              <w:t>13</w:t>
            </w:r>
            <w:r w:rsidR="00200FA3">
              <w:rPr>
                <w:noProof/>
                <w:webHidden/>
              </w:rPr>
              <w:fldChar w:fldCharType="end"/>
            </w:r>
          </w:hyperlink>
        </w:p>
        <w:p w14:paraId="59C5A701" w14:textId="295D1619" w:rsidR="00200FA3" w:rsidRDefault="00000000">
          <w:pPr>
            <w:pStyle w:val="TOC1"/>
            <w:tabs>
              <w:tab w:val="right" w:leader="dot" w:pos="10070"/>
            </w:tabs>
            <w:rPr>
              <w:rFonts w:asciiTheme="minorHAnsi" w:eastAsiaTheme="minorEastAsia" w:hAnsiTheme="minorHAnsi" w:cstheme="minorBidi"/>
              <w:noProof/>
              <w:color w:val="auto"/>
            </w:rPr>
          </w:pPr>
          <w:hyperlink w:anchor="_Toc505161473" w:history="1">
            <w:r w:rsidR="00200FA3" w:rsidRPr="00691344">
              <w:rPr>
                <w:rStyle w:val="Hyperlink"/>
                <w:noProof/>
              </w:rPr>
              <w:t>References</w:t>
            </w:r>
            <w:r w:rsidR="00200FA3">
              <w:rPr>
                <w:noProof/>
                <w:webHidden/>
              </w:rPr>
              <w:tab/>
            </w:r>
            <w:r w:rsidR="00200FA3">
              <w:rPr>
                <w:noProof/>
                <w:webHidden/>
              </w:rPr>
              <w:fldChar w:fldCharType="begin"/>
            </w:r>
            <w:r w:rsidR="00200FA3">
              <w:rPr>
                <w:noProof/>
                <w:webHidden/>
              </w:rPr>
              <w:instrText xml:space="preserve"> PAGEREF _Toc505161473 \h </w:instrText>
            </w:r>
            <w:r w:rsidR="00200FA3">
              <w:rPr>
                <w:noProof/>
                <w:webHidden/>
              </w:rPr>
            </w:r>
            <w:r w:rsidR="00200FA3">
              <w:rPr>
                <w:noProof/>
                <w:webHidden/>
              </w:rPr>
              <w:fldChar w:fldCharType="separate"/>
            </w:r>
            <w:r w:rsidR="00C47138">
              <w:rPr>
                <w:noProof/>
                <w:webHidden/>
              </w:rPr>
              <w:t>14</w:t>
            </w:r>
            <w:r w:rsidR="00200FA3">
              <w:rPr>
                <w:noProof/>
                <w:webHidden/>
              </w:rPr>
              <w:fldChar w:fldCharType="end"/>
            </w:r>
          </w:hyperlink>
        </w:p>
        <w:p w14:paraId="5A7F34DC" w14:textId="37F27D86" w:rsidR="00200FA3" w:rsidRDefault="00200FA3">
          <w:r>
            <w:rPr>
              <w:b/>
              <w:bCs/>
              <w:noProof/>
            </w:rPr>
            <w:fldChar w:fldCharType="end"/>
          </w:r>
        </w:p>
      </w:sdtContent>
    </w:sdt>
    <w:p w14:paraId="2EFC1114" w14:textId="40976943" w:rsidR="00FC62F6" w:rsidRDefault="00FC62F6" w:rsidP="00200FA3">
      <w:pPr>
        <w:pStyle w:val="Heading1"/>
      </w:pPr>
    </w:p>
    <w:p w14:paraId="7650E209" w14:textId="77777777" w:rsidR="00FC62F6" w:rsidRDefault="00FC62F6">
      <w:pPr>
        <w:spacing w:after="0"/>
        <w:rPr>
          <w:rFonts w:eastAsia="MS Gothic" w:cs="Arial"/>
          <w:b/>
          <w:bCs/>
          <w:color w:val="005DAA"/>
          <w:kern w:val="32"/>
          <w:sz w:val="28"/>
          <w:szCs w:val="32"/>
        </w:rPr>
      </w:pPr>
      <w:r>
        <w:br w:type="page"/>
      </w:r>
    </w:p>
    <w:p w14:paraId="0C18603B" w14:textId="17280B94" w:rsidR="00CD291F" w:rsidRDefault="001B29CD">
      <w:pPr>
        <w:pStyle w:val="Heading1"/>
      </w:pPr>
      <w:bookmarkStart w:id="6" w:name="_Toc505083331"/>
      <w:bookmarkStart w:id="7" w:name="_Toc505161451"/>
      <w:r>
        <w:lastRenderedPageBreak/>
        <w:t xml:space="preserve">Climate Vulnerability Assessment - </w:t>
      </w:r>
      <w:r w:rsidR="00CD291F">
        <w:t>Introduction</w:t>
      </w:r>
      <w:bookmarkEnd w:id="6"/>
      <w:bookmarkEnd w:id="7"/>
    </w:p>
    <w:p w14:paraId="48E62354" w14:textId="77777777" w:rsidR="00623C46" w:rsidRPr="00E95CC8" w:rsidRDefault="00623C46">
      <w:pPr>
        <w:pStyle w:val="Heading2"/>
      </w:pPr>
      <w:bookmarkStart w:id="8" w:name="_Toc505083332"/>
      <w:bookmarkStart w:id="9" w:name="_Toc505161452"/>
      <w:r w:rsidRPr="00E95CC8">
        <w:t>Climate Change in Minnesota</w:t>
      </w:r>
      <w:bookmarkEnd w:id="8"/>
      <w:bookmarkEnd w:id="9"/>
    </w:p>
    <w:p w14:paraId="3FE63A16" w14:textId="621FB4C7" w:rsidR="00623C46" w:rsidRPr="00D94597" w:rsidRDefault="00E92714" w:rsidP="00623C46">
      <w:pPr>
        <w:rPr>
          <w:rFonts w:ascii="Calibri" w:hAnsi="Calibri"/>
          <w:color w:val="auto"/>
        </w:rPr>
      </w:pPr>
      <w:r>
        <w:t xml:space="preserve">In his 2016 State of the State address, Governor </w:t>
      </w:r>
      <w:r w:rsidR="006D4866">
        <w:t xml:space="preserve">Mark </w:t>
      </w:r>
      <w:r>
        <w:t xml:space="preserve">Dayton made the following observation about climate change: </w:t>
      </w:r>
      <w:r w:rsidR="00623C46">
        <w:t>“From kids concerned that pond hockey doesn’t start until January to farmers trying to predict growing seasons, to folks wondering why this year’s March blizzards have turned into sixty-degree days, many thousands of Minnesotans have expressed their concerns about the gro</w:t>
      </w:r>
      <w:bookmarkStart w:id="10" w:name="_Hlk493856188"/>
      <w:r>
        <w:t xml:space="preserve">wing impacts of climate change.” </w:t>
      </w:r>
      <w:r w:rsidR="002E778D">
        <w:t xml:space="preserve">The Governor wasn’t speaking of </w:t>
      </w:r>
      <w:r>
        <w:t xml:space="preserve">distant ice caps and threats to polar bears, </w:t>
      </w:r>
      <w:r w:rsidR="002E778D">
        <w:t xml:space="preserve">but rather </w:t>
      </w:r>
      <w:r>
        <w:t>to climate changes that we are experiencing regionally and locally, right here in Minnesota.</w:t>
      </w:r>
    </w:p>
    <w:bookmarkEnd w:id="10"/>
    <w:p w14:paraId="41400AFD" w14:textId="305A93FD" w:rsidR="00623C46" w:rsidRDefault="00623C46" w:rsidP="00623C46">
      <w:pPr>
        <w:spacing w:after="0"/>
      </w:pPr>
      <w:r>
        <w:t xml:space="preserve">The most recent </w:t>
      </w:r>
      <w:bookmarkStart w:id="11" w:name="_Hlk493856215"/>
      <w:r>
        <w:t>National Climate Assessment</w:t>
      </w:r>
      <w:r w:rsidR="002E778D">
        <w:t xml:space="preserve"> (NCA)</w:t>
      </w:r>
      <w:r>
        <w:t xml:space="preserve"> </w:t>
      </w:r>
      <w:bookmarkEnd w:id="11"/>
      <w:r>
        <w:t xml:space="preserve">produced by the </w:t>
      </w:r>
      <w:bookmarkStart w:id="12" w:name="_Hlk494726518"/>
      <w:r>
        <w:t>U</w:t>
      </w:r>
      <w:r w:rsidR="002E778D">
        <w:t>.</w:t>
      </w:r>
      <w:r>
        <w:t>S</w:t>
      </w:r>
      <w:r w:rsidR="002E778D">
        <w:t>.</w:t>
      </w:r>
      <w:r>
        <w:t xml:space="preserve"> Global Change Research Program</w:t>
      </w:r>
      <w:bookmarkEnd w:id="12"/>
      <w:r w:rsidR="002F77FD">
        <w:t xml:space="preserve"> (2014)</w:t>
      </w:r>
      <w:r>
        <w:t xml:space="preserve">, synthesizes climate change impacts by sector and by region. The </w:t>
      </w:r>
      <w:r w:rsidR="007A0F8D" w:rsidRPr="007A0F8D">
        <w:t>Midwest</w:t>
      </w:r>
      <w:r>
        <w:t xml:space="preserve"> regional chapter </w:t>
      </w:r>
      <w:r w:rsidR="007A0F8D">
        <w:t xml:space="preserve">of the NCA Report highlights </w:t>
      </w:r>
      <w:r>
        <w:t xml:space="preserve">current and future impacts related to climate change within the Twin Cities </w:t>
      </w:r>
      <w:r w:rsidR="002F77FD">
        <w:t xml:space="preserve">metropolitan </w:t>
      </w:r>
      <w:r>
        <w:t xml:space="preserve">region. The </w:t>
      </w:r>
      <w:r w:rsidR="002E778D">
        <w:t xml:space="preserve">fourth </w:t>
      </w:r>
      <w:r>
        <w:t>NCA is se</w:t>
      </w:r>
      <w:r w:rsidR="002F77FD">
        <w:t>t to be released in late 2018.</w:t>
      </w:r>
      <w:r w:rsidR="00921FB8">
        <w:t xml:space="preserve"> </w:t>
      </w:r>
      <w:bookmarkStart w:id="13" w:name="_Hlk505163542"/>
      <w:r w:rsidR="00921FB8">
        <w:t xml:space="preserve">The most pertinent statewide document </w:t>
      </w:r>
      <w:r w:rsidR="008912E5">
        <w:t xml:space="preserve">detailing </w:t>
      </w:r>
      <w:r w:rsidR="00921FB8">
        <w:t xml:space="preserve">current and future likely climate change hazards is the Interagency Climate Action Team’s 2017 Report entitled </w:t>
      </w:r>
      <w:r w:rsidR="00921FB8" w:rsidRPr="00921FB8">
        <w:rPr>
          <w:i/>
        </w:rPr>
        <w:t>Adapting to Climate Change in Minnesota</w:t>
      </w:r>
      <w:bookmarkEnd w:id="13"/>
      <w:r w:rsidR="00921FB8">
        <w:rPr>
          <w:i/>
        </w:rPr>
        <w:t xml:space="preserve">. </w:t>
      </w:r>
    </w:p>
    <w:p w14:paraId="48DE8082" w14:textId="50425FB0" w:rsidR="00C227F9" w:rsidRDefault="00C36141" w:rsidP="00727EFD">
      <w:pPr>
        <w:tabs>
          <w:tab w:val="left" w:pos="4335"/>
        </w:tabs>
        <w:spacing w:after="0"/>
      </w:pPr>
      <w:r>
        <w:tab/>
      </w:r>
    </w:p>
    <w:p w14:paraId="164BC47C" w14:textId="5EFB58FC" w:rsidR="004D144E" w:rsidRDefault="002E778D">
      <w:pPr>
        <w:spacing w:after="0"/>
      </w:pPr>
      <w:r>
        <w:t>Climatologists identify a range of climate-related hazards</w:t>
      </w:r>
      <w:r w:rsidR="00A62688">
        <w:t xml:space="preserve"> </w:t>
      </w:r>
      <w:r>
        <w:t xml:space="preserve">that can be exacerbated by climate change. </w:t>
      </w:r>
      <w:r w:rsidR="004D144E">
        <w:t xml:space="preserve">This Climate Vulnerability Assessment (CVA) focuses on climate hazards related to </w:t>
      </w:r>
      <w:r w:rsidR="004D144E" w:rsidRPr="0034156A">
        <w:rPr>
          <w:b/>
        </w:rPr>
        <w:t>localized flooding</w:t>
      </w:r>
      <w:r w:rsidR="004D144E">
        <w:t xml:space="preserve"> and </w:t>
      </w:r>
      <w:r w:rsidR="004D144E" w:rsidRPr="0034156A">
        <w:rPr>
          <w:b/>
        </w:rPr>
        <w:t>extreme heat</w:t>
      </w:r>
      <w:r>
        <w:rPr>
          <w:b/>
        </w:rPr>
        <w:t>.</w:t>
      </w:r>
      <w:r w:rsidR="004D144E">
        <w:t xml:space="preserve"> </w:t>
      </w:r>
      <w:r w:rsidR="00D31615">
        <w:t xml:space="preserve">More information can be found on the CVA webpage: </w:t>
      </w:r>
      <w:hyperlink r:id="rId19" w:history="1">
        <w:r w:rsidR="00D31615" w:rsidRPr="00D7310C">
          <w:rPr>
            <w:rStyle w:val="Hyperlink"/>
          </w:rPr>
          <w:t>https://metrocouncil.org/CVA</w:t>
        </w:r>
      </w:hyperlink>
      <w:r w:rsidR="00D31615">
        <w:t xml:space="preserve"> </w:t>
      </w:r>
    </w:p>
    <w:p w14:paraId="5CB4249B" w14:textId="77777777" w:rsidR="00250156" w:rsidRDefault="00250156" w:rsidP="00CE733B">
      <w:pPr>
        <w:spacing w:after="0"/>
        <w:rPr>
          <w:rStyle w:val="Hyperlink"/>
          <w:rFonts w:cs="Arial"/>
          <w:i w:val="0"/>
          <w:color w:val="219AFF" w:themeColor="text1" w:themeTint="A6"/>
          <w:u w:val="none"/>
        </w:rPr>
      </w:pPr>
    </w:p>
    <w:p w14:paraId="04969889" w14:textId="50BF22E1" w:rsidR="004D144E" w:rsidRDefault="00507D5D" w:rsidP="004D144E">
      <w:pPr>
        <w:spacing w:after="0"/>
      </w:pPr>
      <w:bookmarkStart w:id="14" w:name="_Hlk502672138"/>
      <w:r>
        <w:t>T</w:t>
      </w:r>
      <w:r w:rsidR="004D144E" w:rsidRPr="007A0F8D">
        <w:t xml:space="preserve">he long-term trends of our Minnesota climate have been changing outside the bounds of typical, temporary variations. </w:t>
      </w:r>
      <w:r w:rsidR="004D144E" w:rsidRPr="00AC0C30">
        <w:t>In t</w:t>
      </w:r>
      <w:r w:rsidR="004D144E">
        <w:t>he years and decades ahead, winter warming and increased extreme rainfall will continue to be</w:t>
      </w:r>
      <w:r w:rsidR="00250156">
        <w:rPr>
          <w:rFonts w:cs="Arial"/>
          <w:color w:val="219AFF" w:themeColor="text1" w:themeTint="A6"/>
        </w:rPr>
        <w:t xml:space="preserve"> </w:t>
      </w:r>
      <w:r w:rsidR="004D144E">
        <w:t xml:space="preserve">Minnesota’s two leading symptoms of climate change (see </w:t>
      </w:r>
      <w:r w:rsidR="00557321">
        <w:t xml:space="preserve">Table </w:t>
      </w:r>
      <w:r w:rsidR="004D144E">
        <w:t xml:space="preserve">1). Heat waves will also </w:t>
      </w:r>
      <w:r w:rsidR="00BB15E0">
        <w:t xml:space="preserve">likely </w:t>
      </w:r>
      <w:r w:rsidR="004D144E">
        <w:t>occur with more frequency, coverage, and duration.</w:t>
      </w:r>
    </w:p>
    <w:tbl>
      <w:tblPr>
        <w:tblpPr w:leftFromText="180" w:rightFromText="180" w:vertAnchor="text" w:horzAnchor="margin" w:tblpY="158"/>
        <w:tblW w:w="10080" w:type="dxa"/>
        <w:tblLook w:val="04A0" w:firstRow="1" w:lastRow="0" w:firstColumn="1" w:lastColumn="0" w:noHBand="0" w:noVBand="1"/>
        <w:tblCaption w:val="Climate Change Trends in Minnesota through 2099"/>
        <w:tblDescription w:val="This table shows the areas of highest confidence in projected climate changes through the year 2099. Warming winters, extreme rainfall, and heat waves have the highest probability of occurrence. "/>
      </w:tblPr>
      <w:tblGrid>
        <w:gridCol w:w="2771"/>
        <w:gridCol w:w="4419"/>
        <w:gridCol w:w="2890"/>
      </w:tblGrid>
      <w:tr w:rsidR="00D529E9" w:rsidRPr="000D4095" w14:paraId="0A02BA20" w14:textId="77777777" w:rsidTr="007A0F8D">
        <w:trPr>
          <w:trHeight w:val="363"/>
        </w:trPr>
        <w:tc>
          <w:tcPr>
            <w:tcW w:w="10080" w:type="dxa"/>
            <w:gridSpan w:val="3"/>
            <w:tcBorders>
              <w:top w:val="nil"/>
              <w:left w:val="nil"/>
              <w:bottom w:val="single" w:sz="4" w:space="0" w:color="2F99FF" w:themeColor="accent1" w:themeTint="99"/>
              <w:right w:val="nil"/>
            </w:tcBorders>
            <w:shd w:val="clear" w:color="auto" w:fill="auto"/>
            <w:noWrap/>
            <w:vAlign w:val="bottom"/>
            <w:hideMark/>
          </w:tcPr>
          <w:bookmarkEnd w:id="14"/>
          <w:p w14:paraId="17DCBB1B" w14:textId="090CAB03" w:rsidR="00D529E9" w:rsidRPr="005B72AF" w:rsidRDefault="002E778D" w:rsidP="007A0F8D">
            <w:pPr>
              <w:pStyle w:val="Caption"/>
              <w:rPr>
                <w:rFonts w:ascii="Times New Roman" w:hAnsi="Times New Roman"/>
                <w:sz w:val="20"/>
                <w:szCs w:val="20"/>
              </w:rPr>
            </w:pPr>
            <w:r>
              <w:t xml:space="preserve">Table 1. </w:t>
            </w:r>
            <w:r w:rsidR="00D529E9">
              <w:t>Climate Change Trends in M</w:t>
            </w:r>
            <w:r w:rsidR="00AC0C30">
              <w:t>innesota</w:t>
            </w:r>
            <w:r w:rsidR="00D529E9">
              <w:t xml:space="preserve"> </w:t>
            </w:r>
            <w:r w:rsidR="00AC0C30">
              <w:t>t</w:t>
            </w:r>
            <w:r w:rsidR="00D529E9">
              <w:t>hrough 2099</w:t>
            </w:r>
            <w:r>
              <w:t>*</w:t>
            </w:r>
          </w:p>
        </w:tc>
      </w:tr>
      <w:tr w:rsidR="00D529E9" w:rsidRPr="000D4095" w14:paraId="3D88E399" w14:textId="77777777" w:rsidTr="007A0F8D">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808080" w:themeFill="background1" w:themeFillShade="80"/>
            <w:noWrap/>
            <w:vAlign w:val="center"/>
            <w:hideMark/>
          </w:tcPr>
          <w:p w14:paraId="25AB23C3" w14:textId="77777777" w:rsidR="00D529E9" w:rsidRPr="007A0F8D" w:rsidRDefault="00D529E9" w:rsidP="00382486">
            <w:pPr>
              <w:spacing w:after="0"/>
              <w:jc w:val="center"/>
              <w:rPr>
                <w:rFonts w:cs="Arial"/>
                <w:b/>
                <w:bCs/>
                <w:i/>
                <w:iCs/>
                <w:color w:val="FFFFFF" w:themeColor="background1"/>
                <w:sz w:val="20"/>
                <w:szCs w:val="20"/>
              </w:rPr>
            </w:pPr>
            <w:r w:rsidRPr="007A0F8D">
              <w:rPr>
                <w:rFonts w:cs="Arial"/>
                <w:b/>
                <w:bCs/>
                <w:i/>
                <w:iCs/>
                <w:color w:val="FFFFFF" w:themeColor="background1"/>
                <w:sz w:val="20"/>
                <w:szCs w:val="20"/>
              </w:rPr>
              <w:t>Hazard</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808080" w:themeFill="background1" w:themeFillShade="80"/>
            <w:noWrap/>
            <w:vAlign w:val="center"/>
            <w:hideMark/>
          </w:tcPr>
          <w:p w14:paraId="3187A3EB" w14:textId="77777777" w:rsidR="00D529E9" w:rsidRPr="007A0F8D" w:rsidRDefault="00D529E9" w:rsidP="00382486">
            <w:pPr>
              <w:spacing w:after="0"/>
              <w:jc w:val="center"/>
              <w:rPr>
                <w:rFonts w:cs="Arial"/>
                <w:b/>
                <w:bCs/>
                <w:i/>
                <w:iCs/>
                <w:color w:val="FFFFFF" w:themeColor="background1"/>
                <w:sz w:val="20"/>
                <w:szCs w:val="20"/>
              </w:rPr>
            </w:pPr>
            <w:r w:rsidRPr="007A0F8D">
              <w:rPr>
                <w:rFonts w:cs="Arial"/>
                <w:b/>
                <w:bCs/>
                <w:i/>
                <w:iCs/>
                <w:color w:val="FFFFFF" w:themeColor="background1"/>
                <w:sz w:val="20"/>
                <w:szCs w:val="20"/>
              </w:rPr>
              <w:t>Projections Through 2099</w:t>
            </w:r>
          </w:p>
        </w:tc>
        <w:tc>
          <w:tcPr>
            <w:tcW w:w="2890"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808080" w:themeFill="background1" w:themeFillShade="80"/>
            <w:noWrap/>
            <w:vAlign w:val="center"/>
            <w:hideMark/>
          </w:tcPr>
          <w:p w14:paraId="3BA82B10" w14:textId="77777777" w:rsidR="00D529E9" w:rsidRPr="007A0F8D" w:rsidRDefault="00D529E9" w:rsidP="00382486">
            <w:pPr>
              <w:spacing w:after="0"/>
              <w:jc w:val="center"/>
              <w:rPr>
                <w:rFonts w:cs="Arial"/>
                <w:b/>
                <w:bCs/>
                <w:i/>
                <w:iCs/>
                <w:color w:val="FFFFFF" w:themeColor="background1"/>
                <w:sz w:val="20"/>
                <w:szCs w:val="20"/>
              </w:rPr>
            </w:pPr>
            <w:r w:rsidRPr="007A0F8D">
              <w:rPr>
                <w:rFonts w:cs="Arial"/>
                <w:b/>
                <w:bCs/>
                <w:i/>
                <w:iCs/>
                <w:color w:val="FFFFFF" w:themeColor="background1"/>
                <w:sz w:val="20"/>
                <w:szCs w:val="20"/>
              </w:rPr>
              <w:t>Confidence in Projected Changes</w:t>
            </w:r>
          </w:p>
        </w:tc>
      </w:tr>
      <w:tr w:rsidR="00D529E9" w:rsidRPr="000D4095" w14:paraId="747ECC64" w14:textId="77777777" w:rsidTr="00D41DE8">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center"/>
            <w:hideMark/>
          </w:tcPr>
          <w:p w14:paraId="479035CE" w14:textId="07209DC3" w:rsidR="00D529E9" w:rsidRPr="000D4095" w:rsidRDefault="00D608CE" w:rsidP="00382486">
            <w:pPr>
              <w:spacing w:after="0"/>
              <w:jc w:val="center"/>
              <w:rPr>
                <w:rFonts w:cs="Arial"/>
                <w:color w:val="305496"/>
                <w:sz w:val="20"/>
                <w:szCs w:val="20"/>
              </w:rPr>
            </w:pPr>
            <w:r>
              <w:rPr>
                <w:rFonts w:cs="Arial"/>
                <w:b/>
                <w:color w:val="305496"/>
                <w:sz w:val="20"/>
                <w:szCs w:val="20"/>
              </w:rPr>
              <w:t>Warming Winters</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bottom"/>
            <w:hideMark/>
          </w:tcPr>
          <w:p w14:paraId="026CF5C8" w14:textId="77777777" w:rsidR="00D529E9" w:rsidRPr="000D4095" w:rsidRDefault="00D529E9" w:rsidP="00382486">
            <w:pPr>
              <w:spacing w:after="0"/>
              <w:rPr>
                <w:rFonts w:cs="Arial"/>
                <w:color w:val="305496"/>
                <w:sz w:val="20"/>
                <w:szCs w:val="20"/>
              </w:rPr>
            </w:pPr>
            <w:r>
              <w:rPr>
                <w:rFonts w:cs="Arial"/>
                <w:color w:val="305496"/>
                <w:sz w:val="20"/>
                <w:szCs w:val="20"/>
              </w:rPr>
              <w:t>Continued loss of cold extremes and dramatic warming of coldest conditions</w:t>
            </w:r>
          </w:p>
        </w:tc>
        <w:tc>
          <w:tcPr>
            <w:tcW w:w="2890" w:type="dxa"/>
            <w:vMerge w:val="restart"/>
            <w:tcBorders>
              <w:top w:val="single" w:sz="4" w:space="0" w:color="2F99FF" w:themeColor="accent1" w:themeTint="99"/>
              <w:left w:val="single" w:sz="4" w:space="0" w:color="2F99FF" w:themeColor="accent1" w:themeTint="99"/>
              <w:right w:val="single" w:sz="4" w:space="0" w:color="2F99FF" w:themeColor="accent1" w:themeTint="99"/>
            </w:tcBorders>
            <w:shd w:val="clear" w:color="auto" w:fill="EE3124" w:themeFill="accent4"/>
            <w:noWrap/>
            <w:vAlign w:val="center"/>
            <w:hideMark/>
          </w:tcPr>
          <w:p w14:paraId="291DBA3F" w14:textId="77777777" w:rsidR="00D529E9" w:rsidRPr="0034156A" w:rsidRDefault="00D529E9" w:rsidP="00382486">
            <w:pPr>
              <w:spacing w:after="0"/>
              <w:jc w:val="center"/>
              <w:rPr>
                <w:rFonts w:cs="Arial"/>
                <w:b/>
                <w:color w:val="FFFFFF" w:themeColor="background1"/>
                <w:sz w:val="20"/>
                <w:szCs w:val="20"/>
              </w:rPr>
            </w:pPr>
            <w:r>
              <w:rPr>
                <w:rFonts w:cs="Arial"/>
                <w:b/>
                <w:color w:val="FFFFFF" w:themeColor="background1"/>
                <w:sz w:val="20"/>
                <w:szCs w:val="20"/>
              </w:rPr>
              <w:t>Hi</w:t>
            </w:r>
            <w:r w:rsidRPr="0034156A">
              <w:rPr>
                <w:rFonts w:cs="Arial"/>
                <w:b/>
                <w:color w:val="FFFFFF" w:themeColor="background1"/>
                <w:sz w:val="20"/>
                <w:szCs w:val="20"/>
              </w:rPr>
              <w:t>ghest</w:t>
            </w:r>
          </w:p>
        </w:tc>
      </w:tr>
      <w:tr w:rsidR="00D529E9" w:rsidRPr="000D4095" w14:paraId="68C88A3F" w14:textId="77777777" w:rsidTr="00D41DE8">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center"/>
            <w:hideMark/>
          </w:tcPr>
          <w:p w14:paraId="3F741070" w14:textId="77777777" w:rsidR="00D529E9" w:rsidRPr="000D4095" w:rsidRDefault="00D529E9" w:rsidP="00382486">
            <w:pPr>
              <w:spacing w:after="0"/>
              <w:jc w:val="center"/>
              <w:rPr>
                <w:rFonts w:cs="Arial"/>
                <w:color w:val="305496"/>
                <w:sz w:val="20"/>
                <w:szCs w:val="20"/>
              </w:rPr>
            </w:pPr>
            <w:r>
              <w:rPr>
                <w:rFonts w:cs="Arial"/>
                <w:b/>
                <w:color w:val="305496"/>
                <w:sz w:val="20"/>
                <w:szCs w:val="20"/>
              </w:rPr>
              <w:t>Extreme Rainfall</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bottom"/>
            <w:hideMark/>
          </w:tcPr>
          <w:p w14:paraId="62A7791E" w14:textId="77777777" w:rsidR="00D529E9" w:rsidRPr="000D4095" w:rsidRDefault="00D529E9" w:rsidP="00382486">
            <w:pPr>
              <w:spacing w:after="0"/>
              <w:rPr>
                <w:rFonts w:cs="Arial"/>
                <w:color w:val="305496"/>
                <w:sz w:val="20"/>
                <w:szCs w:val="20"/>
              </w:rPr>
            </w:pPr>
            <w:r>
              <w:rPr>
                <w:rFonts w:cs="Arial"/>
                <w:color w:val="305496"/>
                <w:sz w:val="20"/>
                <w:szCs w:val="20"/>
              </w:rPr>
              <w:t xml:space="preserve">Continued increase in frequency and magnitude; unprecedented </w:t>
            </w:r>
            <w:proofErr w:type="gramStart"/>
            <w:r>
              <w:rPr>
                <w:rFonts w:cs="Arial"/>
                <w:color w:val="305496"/>
                <w:sz w:val="20"/>
                <w:szCs w:val="20"/>
              </w:rPr>
              <w:t>flash-floods</w:t>
            </w:r>
            <w:proofErr w:type="gramEnd"/>
          </w:p>
        </w:tc>
        <w:tc>
          <w:tcPr>
            <w:tcW w:w="2890" w:type="dxa"/>
            <w:vMerge/>
            <w:tcBorders>
              <w:left w:val="single" w:sz="4" w:space="0" w:color="2F99FF" w:themeColor="accent1" w:themeTint="99"/>
              <w:bottom w:val="single" w:sz="4" w:space="0" w:color="2F99FF" w:themeColor="accent1" w:themeTint="99"/>
              <w:right w:val="single" w:sz="4" w:space="0" w:color="2F99FF" w:themeColor="accent1" w:themeTint="99"/>
            </w:tcBorders>
            <w:shd w:val="clear" w:color="auto" w:fill="EE3124" w:themeFill="accent4"/>
            <w:noWrap/>
            <w:vAlign w:val="center"/>
            <w:hideMark/>
          </w:tcPr>
          <w:p w14:paraId="4DDE6B55" w14:textId="77777777" w:rsidR="00D529E9" w:rsidRPr="0034156A" w:rsidRDefault="00D529E9" w:rsidP="00382486">
            <w:pPr>
              <w:spacing w:after="0"/>
              <w:jc w:val="center"/>
              <w:rPr>
                <w:rFonts w:cs="Arial"/>
                <w:b/>
                <w:color w:val="FFFFFF" w:themeColor="background1"/>
                <w:sz w:val="20"/>
                <w:szCs w:val="20"/>
              </w:rPr>
            </w:pPr>
          </w:p>
        </w:tc>
      </w:tr>
      <w:tr w:rsidR="00D529E9" w:rsidRPr="000D4095" w14:paraId="3E82D4E4" w14:textId="77777777" w:rsidTr="00D41DE8">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center"/>
            <w:hideMark/>
          </w:tcPr>
          <w:p w14:paraId="706C8214" w14:textId="77777777" w:rsidR="00D529E9" w:rsidRPr="0034156A" w:rsidRDefault="00D529E9" w:rsidP="00382486">
            <w:pPr>
              <w:spacing w:after="0"/>
              <w:jc w:val="center"/>
              <w:rPr>
                <w:rFonts w:cs="Arial"/>
                <w:b/>
                <w:color w:val="305496"/>
                <w:sz w:val="20"/>
                <w:szCs w:val="20"/>
              </w:rPr>
            </w:pPr>
            <w:r w:rsidRPr="0034156A">
              <w:rPr>
                <w:rFonts w:cs="Arial"/>
                <w:b/>
                <w:color w:val="305496"/>
                <w:sz w:val="20"/>
                <w:szCs w:val="20"/>
              </w:rPr>
              <w:t>Heat Waves</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bottom"/>
            <w:hideMark/>
          </w:tcPr>
          <w:p w14:paraId="0DC72863" w14:textId="77777777" w:rsidR="00D529E9" w:rsidRPr="000D4095" w:rsidRDefault="00D529E9" w:rsidP="00382486">
            <w:pPr>
              <w:spacing w:after="0"/>
              <w:rPr>
                <w:rFonts w:cs="Arial"/>
                <w:color w:val="305496"/>
                <w:sz w:val="20"/>
                <w:szCs w:val="20"/>
              </w:rPr>
            </w:pPr>
            <w:r>
              <w:rPr>
                <w:rFonts w:cs="Arial"/>
                <w:color w:val="305496"/>
                <w:sz w:val="20"/>
                <w:szCs w:val="20"/>
              </w:rPr>
              <w:t>More hot days with increases in severity, coverage, and duration of heat waves</w:t>
            </w:r>
          </w:p>
        </w:tc>
        <w:tc>
          <w:tcPr>
            <w:tcW w:w="2890"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4837B" w:themeFill="accent4" w:themeFillTint="99"/>
            <w:noWrap/>
            <w:vAlign w:val="center"/>
            <w:hideMark/>
          </w:tcPr>
          <w:p w14:paraId="2C651FD4" w14:textId="353C80B3" w:rsidR="00D529E9" w:rsidRPr="0034156A" w:rsidRDefault="00D529E9" w:rsidP="00382486">
            <w:pPr>
              <w:spacing w:after="0"/>
              <w:jc w:val="center"/>
              <w:rPr>
                <w:rFonts w:cs="Arial"/>
                <w:b/>
                <w:color w:val="305496"/>
                <w:sz w:val="20"/>
                <w:szCs w:val="20"/>
              </w:rPr>
            </w:pPr>
            <w:r w:rsidRPr="0034156A">
              <w:rPr>
                <w:rFonts w:cs="Arial"/>
                <w:b/>
                <w:color w:val="FFFFFF" w:themeColor="background1"/>
                <w:sz w:val="20"/>
                <w:szCs w:val="20"/>
              </w:rPr>
              <w:t>High</w:t>
            </w:r>
          </w:p>
        </w:tc>
      </w:tr>
      <w:tr w:rsidR="00D529E9" w:rsidRPr="000D4095" w14:paraId="083C44A9" w14:textId="77777777" w:rsidTr="00D41DE8">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center"/>
            <w:hideMark/>
          </w:tcPr>
          <w:p w14:paraId="3C2E169B" w14:textId="77777777" w:rsidR="00D529E9" w:rsidRPr="000D4095" w:rsidRDefault="00D529E9" w:rsidP="00382486">
            <w:pPr>
              <w:spacing w:after="0"/>
              <w:jc w:val="center"/>
              <w:rPr>
                <w:rFonts w:cs="Arial"/>
                <w:color w:val="305496"/>
                <w:sz w:val="20"/>
                <w:szCs w:val="20"/>
              </w:rPr>
            </w:pPr>
            <w:r>
              <w:rPr>
                <w:rFonts w:cs="Arial"/>
                <w:b/>
                <w:color w:val="305496"/>
                <w:sz w:val="20"/>
                <w:szCs w:val="20"/>
              </w:rPr>
              <w:t>Drought</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bottom"/>
            <w:hideMark/>
          </w:tcPr>
          <w:p w14:paraId="4F2601BD" w14:textId="77777777" w:rsidR="00D529E9" w:rsidRPr="000D4095" w:rsidRDefault="00D529E9" w:rsidP="00382486">
            <w:pPr>
              <w:spacing w:after="0"/>
              <w:rPr>
                <w:rFonts w:cs="Arial"/>
                <w:color w:val="305496"/>
                <w:sz w:val="20"/>
                <w:szCs w:val="20"/>
              </w:rPr>
            </w:pPr>
            <w:r>
              <w:rPr>
                <w:rFonts w:cs="Arial"/>
                <w:color w:val="305496"/>
                <w:sz w:val="20"/>
                <w:szCs w:val="20"/>
              </w:rPr>
              <w:t>More days between precipitation events, leading to increased drought severity, coverage, and duration</w:t>
            </w:r>
          </w:p>
        </w:tc>
        <w:tc>
          <w:tcPr>
            <w:tcW w:w="2890"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C000"/>
            <w:noWrap/>
            <w:vAlign w:val="center"/>
            <w:hideMark/>
          </w:tcPr>
          <w:p w14:paraId="001D89CE" w14:textId="16EF49BE" w:rsidR="00D529E9" w:rsidRPr="0034156A" w:rsidRDefault="00D529E9" w:rsidP="00382486">
            <w:pPr>
              <w:spacing w:after="0"/>
              <w:jc w:val="center"/>
              <w:rPr>
                <w:rFonts w:cs="Arial"/>
                <w:b/>
                <w:color w:val="305496"/>
                <w:sz w:val="20"/>
                <w:szCs w:val="20"/>
              </w:rPr>
            </w:pPr>
            <w:r w:rsidRPr="0034156A">
              <w:rPr>
                <w:rFonts w:cs="Arial"/>
                <w:b/>
                <w:color w:val="FFFFFF" w:themeColor="background1"/>
                <w:sz w:val="20"/>
                <w:szCs w:val="20"/>
              </w:rPr>
              <w:t>Moderately High</w:t>
            </w:r>
          </w:p>
        </w:tc>
      </w:tr>
      <w:tr w:rsidR="00D529E9" w:rsidRPr="000D4095" w14:paraId="674DE9E9" w14:textId="77777777" w:rsidTr="00382486">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center"/>
            <w:hideMark/>
          </w:tcPr>
          <w:p w14:paraId="0B22A9F1" w14:textId="77777777" w:rsidR="00D529E9" w:rsidRPr="000D4095" w:rsidRDefault="00D529E9" w:rsidP="00382486">
            <w:pPr>
              <w:spacing w:after="0"/>
              <w:jc w:val="center"/>
              <w:rPr>
                <w:rFonts w:cs="Arial"/>
                <w:color w:val="305496"/>
                <w:sz w:val="20"/>
                <w:szCs w:val="20"/>
              </w:rPr>
            </w:pPr>
            <w:r>
              <w:rPr>
                <w:rFonts w:cs="Arial"/>
                <w:b/>
                <w:color w:val="305496"/>
                <w:sz w:val="20"/>
                <w:szCs w:val="20"/>
              </w:rPr>
              <w:t>Heavy Snowfall</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bottom"/>
            <w:hideMark/>
          </w:tcPr>
          <w:p w14:paraId="4BDE3A4A" w14:textId="77777777" w:rsidR="00D529E9" w:rsidRPr="000D4095" w:rsidRDefault="00D529E9" w:rsidP="00382486">
            <w:pPr>
              <w:spacing w:after="0"/>
              <w:rPr>
                <w:rFonts w:cs="Arial"/>
                <w:color w:val="305496"/>
                <w:sz w:val="20"/>
                <w:szCs w:val="20"/>
              </w:rPr>
            </w:pPr>
            <w:r>
              <w:rPr>
                <w:rFonts w:cs="Arial"/>
                <w:color w:val="305496"/>
                <w:sz w:val="20"/>
                <w:szCs w:val="20"/>
              </w:rPr>
              <w:t>Large events less frequent as winter warms, but occasional very large snowfalls</w:t>
            </w:r>
          </w:p>
        </w:tc>
        <w:tc>
          <w:tcPr>
            <w:tcW w:w="2890" w:type="dxa"/>
            <w:vMerge w:val="restart"/>
            <w:tcBorders>
              <w:top w:val="single" w:sz="4" w:space="0" w:color="2F99FF" w:themeColor="accent1" w:themeTint="99"/>
              <w:left w:val="single" w:sz="4" w:space="0" w:color="2F99FF" w:themeColor="accent1" w:themeTint="99"/>
              <w:right w:val="single" w:sz="4" w:space="0" w:color="2F99FF" w:themeColor="accent1" w:themeTint="99"/>
            </w:tcBorders>
            <w:shd w:val="clear" w:color="auto" w:fill="B9DDFF" w:themeFill="accent1" w:themeFillTint="33"/>
            <w:noWrap/>
            <w:vAlign w:val="center"/>
            <w:hideMark/>
          </w:tcPr>
          <w:p w14:paraId="276EF8DC" w14:textId="6480F3CC" w:rsidR="00D529E9" w:rsidRPr="0034156A" w:rsidRDefault="00D529E9" w:rsidP="00382486">
            <w:pPr>
              <w:spacing w:after="0"/>
              <w:jc w:val="center"/>
              <w:rPr>
                <w:rFonts w:cs="Arial"/>
                <w:b/>
                <w:color w:val="305496"/>
                <w:sz w:val="20"/>
                <w:szCs w:val="20"/>
              </w:rPr>
            </w:pPr>
            <w:r w:rsidRPr="0034156A">
              <w:rPr>
                <w:rFonts w:cs="Arial"/>
                <w:b/>
                <w:color w:val="305496"/>
                <w:sz w:val="20"/>
                <w:szCs w:val="20"/>
              </w:rPr>
              <w:t>Moderately Low</w:t>
            </w:r>
          </w:p>
        </w:tc>
      </w:tr>
      <w:tr w:rsidR="00D529E9" w:rsidRPr="000D4095" w14:paraId="3F1F4AA3" w14:textId="77777777" w:rsidTr="00382486">
        <w:trPr>
          <w:trHeight w:val="300"/>
        </w:trPr>
        <w:tc>
          <w:tcPr>
            <w:tcW w:w="2771"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center"/>
            <w:hideMark/>
          </w:tcPr>
          <w:p w14:paraId="33136F41" w14:textId="77777777" w:rsidR="00D529E9" w:rsidRPr="000D4095" w:rsidRDefault="00D529E9" w:rsidP="00382486">
            <w:pPr>
              <w:spacing w:after="0"/>
              <w:jc w:val="center"/>
              <w:rPr>
                <w:rFonts w:cs="Arial"/>
                <w:color w:val="305496"/>
                <w:sz w:val="20"/>
                <w:szCs w:val="20"/>
              </w:rPr>
            </w:pPr>
            <w:r>
              <w:rPr>
                <w:rFonts w:cs="Arial"/>
                <w:b/>
                <w:color w:val="305496"/>
                <w:sz w:val="20"/>
                <w:szCs w:val="20"/>
              </w:rPr>
              <w:t>Severe Thunderstorms &amp; Tornadoes</w:t>
            </w:r>
          </w:p>
        </w:tc>
        <w:tc>
          <w:tcPr>
            <w:tcW w:w="4419" w:type="dxa"/>
            <w:tcBorders>
              <w:top w:val="single" w:sz="4" w:space="0" w:color="2F99FF" w:themeColor="accent1" w:themeTint="99"/>
              <w:left w:val="single" w:sz="4" w:space="0" w:color="2F99FF" w:themeColor="accent1" w:themeTint="99"/>
              <w:bottom w:val="single" w:sz="4" w:space="0" w:color="2F99FF" w:themeColor="accent1" w:themeTint="99"/>
              <w:right w:val="single" w:sz="4" w:space="0" w:color="2F99FF" w:themeColor="accent1" w:themeTint="99"/>
            </w:tcBorders>
            <w:shd w:val="clear" w:color="auto" w:fill="FFFFFF" w:themeFill="background1"/>
            <w:noWrap/>
            <w:vAlign w:val="bottom"/>
            <w:hideMark/>
          </w:tcPr>
          <w:p w14:paraId="0B9FE1C4" w14:textId="77777777" w:rsidR="00D529E9" w:rsidRPr="000D4095" w:rsidRDefault="00D529E9" w:rsidP="00382486">
            <w:pPr>
              <w:spacing w:after="0"/>
              <w:rPr>
                <w:rFonts w:cs="Arial"/>
                <w:color w:val="305496"/>
                <w:sz w:val="20"/>
                <w:szCs w:val="20"/>
              </w:rPr>
            </w:pPr>
            <w:r>
              <w:rPr>
                <w:rFonts w:cs="Arial"/>
                <w:color w:val="305496"/>
                <w:sz w:val="20"/>
                <w:szCs w:val="20"/>
              </w:rPr>
              <w:t>More “super events” possible, even if frequency decreases</w:t>
            </w:r>
          </w:p>
        </w:tc>
        <w:tc>
          <w:tcPr>
            <w:tcW w:w="2890" w:type="dxa"/>
            <w:vMerge/>
            <w:tcBorders>
              <w:left w:val="single" w:sz="4" w:space="0" w:color="2F99FF" w:themeColor="accent1" w:themeTint="99"/>
              <w:bottom w:val="single" w:sz="4" w:space="0" w:color="2F99FF" w:themeColor="accent1" w:themeTint="99"/>
              <w:right w:val="single" w:sz="4" w:space="0" w:color="2F99FF" w:themeColor="accent1" w:themeTint="99"/>
            </w:tcBorders>
            <w:shd w:val="clear" w:color="auto" w:fill="B9DDFF" w:themeFill="accent1" w:themeFillTint="33"/>
            <w:noWrap/>
            <w:vAlign w:val="bottom"/>
            <w:hideMark/>
          </w:tcPr>
          <w:p w14:paraId="0FA4C4D1" w14:textId="77777777" w:rsidR="00D529E9" w:rsidRPr="000D4095" w:rsidRDefault="00D529E9" w:rsidP="00382486">
            <w:pPr>
              <w:spacing w:after="0"/>
              <w:jc w:val="center"/>
              <w:rPr>
                <w:rFonts w:cs="Arial"/>
                <w:color w:val="305496"/>
                <w:sz w:val="20"/>
                <w:szCs w:val="20"/>
              </w:rPr>
            </w:pPr>
          </w:p>
        </w:tc>
      </w:tr>
    </w:tbl>
    <w:p w14:paraId="724DD9D7" w14:textId="34D11189" w:rsidR="00D529E9" w:rsidRPr="00CE733B" w:rsidRDefault="00250156" w:rsidP="00CE733B">
      <w:pPr>
        <w:pStyle w:val="Caption"/>
        <w:spacing w:before="0" w:after="0"/>
        <w:rPr>
          <w:i/>
        </w:rPr>
      </w:pPr>
      <w:r>
        <w:rPr>
          <w:b w:val="0"/>
          <w:i/>
        </w:rPr>
        <w:t>*</w:t>
      </w:r>
      <w:r w:rsidRPr="00CE733B">
        <w:rPr>
          <w:b w:val="0"/>
          <w:i/>
        </w:rPr>
        <w:t>Source:</w:t>
      </w:r>
      <w:r w:rsidR="0090151E">
        <w:rPr>
          <w:b w:val="0"/>
          <w:i/>
        </w:rPr>
        <w:t xml:space="preserve"> ICAT</w:t>
      </w:r>
      <w:r w:rsidR="00CA70FC">
        <w:rPr>
          <w:b w:val="0"/>
          <w:i/>
        </w:rPr>
        <w:t xml:space="preserve"> (</w:t>
      </w:r>
      <w:r w:rsidR="0090151E">
        <w:rPr>
          <w:b w:val="0"/>
          <w:i/>
        </w:rPr>
        <w:t>2017</w:t>
      </w:r>
      <w:r w:rsidR="00CA70FC">
        <w:rPr>
          <w:b w:val="0"/>
          <w:i/>
        </w:rPr>
        <w:t>)</w:t>
      </w:r>
      <w:r w:rsidRPr="00CE733B">
        <w:rPr>
          <w:b w:val="0"/>
          <w:i/>
        </w:rPr>
        <w:t>. Projected and expected trends among common weather hazards in Minnesota, and confidence that those hazards will change through the year 2099 in response to climate change. Graphic based on</w:t>
      </w:r>
      <w:r w:rsidR="002E778D">
        <w:rPr>
          <w:b w:val="0"/>
          <w:i/>
        </w:rPr>
        <w:t xml:space="preserve"> </w:t>
      </w:r>
      <w:r w:rsidRPr="00CE733B">
        <w:rPr>
          <w:b w:val="0"/>
          <w:i/>
        </w:rPr>
        <w:t xml:space="preserve">information from </w:t>
      </w:r>
      <w:r>
        <w:rPr>
          <w:b w:val="0"/>
          <w:i/>
        </w:rPr>
        <w:t xml:space="preserve">the </w:t>
      </w:r>
      <w:r w:rsidRPr="00CE733B">
        <w:rPr>
          <w:b w:val="0"/>
          <w:i/>
        </w:rPr>
        <w:t xml:space="preserve">2014 National Climate Assessment. </w:t>
      </w:r>
    </w:p>
    <w:p w14:paraId="5573674A" w14:textId="1B6A0D1C" w:rsidR="006F3F10" w:rsidRPr="00727EFD" w:rsidRDefault="00D41C3C" w:rsidP="00727EFD">
      <w:pPr>
        <w:pStyle w:val="Heading2"/>
        <w:rPr>
          <w:rStyle w:val="Hyperlink"/>
          <w:i/>
          <w:u w:val="none"/>
        </w:rPr>
      </w:pPr>
      <w:bookmarkStart w:id="15" w:name="_Toc505083333"/>
      <w:bookmarkStart w:id="16" w:name="_Toc505161453"/>
      <w:r w:rsidRPr="00C36141">
        <w:rPr>
          <w:rStyle w:val="Hyperlink"/>
          <w:i/>
          <w:u w:val="none"/>
        </w:rPr>
        <w:t>Extreme Rainfall</w:t>
      </w:r>
      <w:bookmarkEnd w:id="15"/>
      <w:bookmarkEnd w:id="16"/>
    </w:p>
    <w:p w14:paraId="038F9D18" w14:textId="05DF92DB" w:rsidR="007C03D6" w:rsidRDefault="007C03D6" w:rsidP="002056F5">
      <w:pPr>
        <w:rPr>
          <w:shd w:val="clear" w:color="auto" w:fill="FFFFFF"/>
        </w:rPr>
      </w:pPr>
      <w:r w:rsidRPr="00457A11">
        <w:t xml:space="preserve">A changing Minnesota climate has shown that </w:t>
      </w:r>
      <w:r>
        <w:t xml:space="preserve">more </w:t>
      </w:r>
      <w:r w:rsidRPr="00714A6D">
        <w:t xml:space="preserve">energy and more moisture in the atmosphere </w:t>
      </w:r>
      <w:r>
        <w:t xml:space="preserve">has the potential to create </w:t>
      </w:r>
      <w:r w:rsidRPr="00714A6D">
        <w:t>more rainfall.</w:t>
      </w:r>
    </w:p>
    <w:p w14:paraId="36B5E0EB" w14:textId="692663BA" w:rsidR="00250156" w:rsidRPr="007A0F8D" w:rsidRDefault="00D41C3C">
      <w:r w:rsidRPr="007A0F8D">
        <w:t>P</w:t>
      </w:r>
      <w:r w:rsidR="00250156" w:rsidRPr="007A0F8D">
        <w:t xml:space="preserve">recipitation </w:t>
      </w:r>
      <w:r w:rsidR="00DE7A2A" w:rsidRPr="007A0F8D">
        <w:t xml:space="preserve">has </w:t>
      </w:r>
      <w:r w:rsidR="00250156" w:rsidRPr="007A0F8D">
        <w:t xml:space="preserve">been increasing in Minnesota over the last century, </w:t>
      </w:r>
      <w:r w:rsidRPr="007A0F8D">
        <w:t>as shown in Figure 1 which illustrates historic annual precipitation</w:t>
      </w:r>
      <w:r w:rsidR="00250156" w:rsidRPr="007A0F8D">
        <w:t xml:space="preserve">. </w:t>
      </w:r>
    </w:p>
    <w:p w14:paraId="7A26CBCF" w14:textId="711DF349" w:rsidR="00250156" w:rsidRPr="00CE733B" w:rsidRDefault="002F77FD" w:rsidP="00CE733B">
      <w:pPr>
        <w:spacing w:after="0"/>
        <w:rPr>
          <w:color w:val="219AFF" w:themeColor="text1" w:themeTint="A6"/>
        </w:rPr>
      </w:pPr>
      <w:r w:rsidRPr="00B060FD">
        <w:rPr>
          <w:noProof/>
        </w:rPr>
        <w:lastRenderedPageBreak/>
        <w:drawing>
          <wp:inline distT="0" distB="0" distL="0" distR="0" wp14:anchorId="386CF2BF" wp14:editId="2219B02D">
            <wp:extent cx="6400800" cy="3840480"/>
            <wp:effectExtent l="19050" t="19050" r="19050" b="26670"/>
            <wp:docPr id="232" name="Picture 232" descr="This figure shows the increase Minnesota's yearly precipitation from the year 1895 to 2016. The figure shows a very clear upward trend line in year on year precipi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ojchiED\Desktop\Precipitation Tr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840480"/>
                    </a:xfrm>
                    <a:prstGeom prst="rect">
                      <a:avLst/>
                    </a:prstGeom>
                    <a:noFill/>
                    <a:ln>
                      <a:solidFill>
                        <a:schemeClr val="tx1"/>
                      </a:solidFill>
                    </a:ln>
                  </pic:spPr>
                </pic:pic>
              </a:graphicData>
            </a:graphic>
          </wp:inline>
        </w:drawing>
      </w:r>
    </w:p>
    <w:p w14:paraId="45ECC9A2" w14:textId="43A632FC" w:rsidR="00CE2A03" w:rsidRPr="007A0F8D" w:rsidRDefault="00557321" w:rsidP="007A0F8D">
      <w:pPr>
        <w:pStyle w:val="Caption"/>
        <w:rPr>
          <w:rStyle w:val="CaptionChar"/>
          <w:rFonts w:eastAsia="MS PGothic"/>
          <w:b/>
          <w:i/>
          <w:szCs w:val="16"/>
        </w:rPr>
      </w:pPr>
      <w:r>
        <w:rPr>
          <w:b w:val="0"/>
          <w:bCs w:val="0"/>
          <w:noProof/>
        </w:rPr>
        <mc:AlternateContent>
          <mc:Choice Requires="wps">
            <w:drawing>
              <wp:anchor distT="0" distB="0" distL="114300" distR="114300" simplePos="0" relativeHeight="251776512" behindDoc="0" locked="0" layoutInCell="1" allowOverlap="1" wp14:anchorId="4A4EA554" wp14:editId="5C41AC32">
                <wp:simplePos x="0" y="0"/>
                <wp:positionH relativeFrom="margin">
                  <wp:posOffset>0</wp:posOffset>
                </wp:positionH>
                <wp:positionV relativeFrom="bottomMargin">
                  <wp:posOffset>-8429625</wp:posOffset>
                </wp:positionV>
                <wp:extent cx="5143500" cy="17145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143500" cy="171450"/>
                        </a:xfrm>
                        <a:prstGeom prst="rect">
                          <a:avLst/>
                        </a:prstGeom>
                        <a:noFill/>
                        <a:ln>
                          <a:noFill/>
                        </a:ln>
                      </wps:spPr>
                      <wps:txbx>
                        <w:txbxContent>
                          <w:p w14:paraId="50594CA3" w14:textId="780CC1ED" w:rsidR="004F0919" w:rsidRPr="00262098" w:rsidRDefault="004F0919" w:rsidP="007A0F8D">
                            <w:pPr>
                              <w:pStyle w:val="Caption"/>
                              <w:spacing w:before="0"/>
                              <w:rPr>
                                <w:rFonts w:eastAsia="MS PGothic"/>
                                <w:noProof/>
                                <w:kern w:val="32"/>
                                <w14:textOutline w14:w="9525" w14:cap="rnd" w14:cmpd="sng" w14:algn="ctr">
                                  <w14:noFill/>
                                  <w14:prstDash w14:val="solid"/>
                                  <w14:bevel/>
                                </w14:textOutline>
                              </w:rPr>
                            </w:pPr>
                            <w:r>
                              <w:rPr>
                                <w14:textOutline w14:w="9525" w14:cap="rnd" w14:cmpd="sng" w14:algn="ctr">
                                  <w14:noFill/>
                                  <w14:prstDash w14:val="solid"/>
                                  <w14:bevel/>
                                </w14:textOutline>
                              </w:rPr>
                              <w:t>Figure 1</w:t>
                            </w:r>
                            <w:r w:rsidR="00734EE9">
                              <w:rPr>
                                <w14:textOutline w14:w="9525" w14:cap="rnd" w14:cmpd="sng" w14:algn="ctr">
                                  <w14:noFill/>
                                  <w14:prstDash w14:val="solid"/>
                                  <w14:bevel/>
                                </w14:textOutline>
                              </w:rPr>
                              <w:t xml:space="preserve">. </w:t>
                            </w:r>
                            <w:r>
                              <w:t>Minnesota Annual Precipitation, 1895-2016*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EA554" id="_x0000_t202" coordsize="21600,21600" o:spt="202" path="m,l,21600r21600,l21600,xe">
                <v:stroke joinstyle="miter"/>
                <v:path gradientshapeok="t" o:connecttype="rect"/>
              </v:shapetype>
              <v:shape id="Text Box 234" o:spid="_x0000_s1026" type="#_x0000_t202" style="position:absolute;margin-left:0;margin-top:-663.75pt;width:405pt;height:13.5pt;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" filled="f" stroked="f">
                <v:textbox inset="0,0,0,0">
                  <w:txbxContent>
                    <w:p w14:paraId="50594CA3" w14:textId="780CC1ED" w:rsidR="004F0919" w:rsidRPr="00262098" w:rsidRDefault="004F0919" w:rsidP="007A0F8D">
                      <w:pPr>
                        <w:pStyle w:val="Caption"/>
                        <w:spacing w:before="0"/>
                        <w:rPr>
                          <w:rFonts w:eastAsia="MS PGothic"/>
                          <w:noProof/>
                          <w:kern w:val="32"/>
                          <w14:textOutline w14:w="9525" w14:cap="rnd" w14:cmpd="sng" w14:algn="ctr">
                            <w14:noFill/>
                            <w14:prstDash w14:val="solid"/>
                            <w14:bevel/>
                          </w14:textOutline>
                        </w:rPr>
                      </w:pPr>
                      <w:r>
                        <w:rPr>
                          <w14:textOutline w14:w="9525" w14:cap="rnd" w14:cmpd="sng" w14:algn="ctr">
                            <w14:noFill/>
                            <w14:prstDash w14:val="solid"/>
                            <w14:bevel/>
                          </w14:textOutline>
                        </w:rPr>
                        <w:t>Figure 1</w:t>
                      </w:r>
                      <w:r w:rsidR="00734EE9">
                        <w:rPr>
                          <w14:textOutline w14:w="9525" w14:cap="rnd" w14:cmpd="sng" w14:algn="ctr">
                            <w14:noFill/>
                            <w14:prstDash w14:val="solid"/>
                            <w14:bevel/>
                          </w14:textOutline>
                        </w:rPr>
                        <w:t xml:space="preserve">. </w:t>
                      </w:r>
                      <w:r>
                        <w:t>Minnesota Annual Precipitation, 1895-2016*</w:t>
                      </w:r>
                    </w:p>
                  </w:txbxContent>
                </v:textbox>
                <w10:wrap anchorx="margin" anchory="margin"/>
              </v:shape>
            </w:pict>
          </mc:Fallback>
        </mc:AlternateContent>
      </w:r>
      <w:r w:rsidR="00714A6D" w:rsidRPr="00CE733B">
        <w:rPr>
          <w:rStyle w:val="CaptionChar"/>
        </w:rPr>
        <w:t>*</w:t>
      </w:r>
      <w:bookmarkStart w:id="17" w:name="_Hlk493857063"/>
      <w:r w:rsidR="00BD4963">
        <w:rPr>
          <w:rStyle w:val="CaptionChar"/>
          <w:i/>
        </w:rPr>
        <w:t xml:space="preserve">Source: </w:t>
      </w:r>
      <w:bookmarkEnd w:id="17"/>
      <w:r w:rsidR="00CE2A03" w:rsidRPr="007A0F8D">
        <w:rPr>
          <w:rStyle w:val="CaptionChar"/>
          <w:i/>
          <w:szCs w:val="16"/>
        </w:rPr>
        <w:t xml:space="preserve">NOAA National Centers for Environmental Information. Climate </w:t>
      </w:r>
      <w:proofErr w:type="gramStart"/>
      <w:r w:rsidR="00CE2A03" w:rsidRPr="007A0F8D">
        <w:rPr>
          <w:rStyle w:val="CaptionChar"/>
          <w:i/>
          <w:szCs w:val="16"/>
        </w:rPr>
        <w:t>at a Glance</w:t>
      </w:r>
      <w:proofErr w:type="gramEnd"/>
      <w:r w:rsidR="00CE2A03" w:rsidRPr="007A0F8D">
        <w:rPr>
          <w:rStyle w:val="CaptionChar"/>
          <w:i/>
          <w:szCs w:val="16"/>
        </w:rPr>
        <w:t>: U.S. Time Series, Precipitation. (April 2017). Retrieved on April 27, 2017, from</w:t>
      </w:r>
      <w:r w:rsidR="00CE2A03" w:rsidRPr="007A0F8D">
        <w:rPr>
          <w:rStyle w:val="CaptionChar"/>
          <w:rFonts w:eastAsia="MS PGothic"/>
          <w:i/>
          <w:szCs w:val="16"/>
        </w:rPr>
        <w:t> </w:t>
      </w:r>
      <w:hyperlink r:id="rId21" w:history="1">
        <w:r w:rsidR="00CE2A03" w:rsidRPr="007A0F8D">
          <w:rPr>
            <w:rStyle w:val="CaptionChar"/>
            <w:rFonts w:eastAsia="MS PGothic"/>
            <w:i/>
            <w:szCs w:val="16"/>
          </w:rPr>
          <w:t>http://www.ncdc.noaa.gov/cag/</w:t>
        </w:r>
      </w:hyperlink>
      <w:r w:rsidR="00CE2A03" w:rsidRPr="007A0F8D">
        <w:rPr>
          <w:rStyle w:val="CaptionChar"/>
          <w:rFonts w:eastAsia="MS PGothic"/>
          <w:i/>
          <w:szCs w:val="16"/>
        </w:rPr>
        <w:t xml:space="preserve">  </w:t>
      </w:r>
    </w:p>
    <w:p w14:paraId="6E79F0DB" w14:textId="38AAA743" w:rsidR="00C23AEB" w:rsidRPr="00457A11" w:rsidRDefault="00D41C3C">
      <w:bookmarkStart w:id="18" w:name="_Hlk503963472"/>
      <w:r w:rsidRPr="00457A11">
        <w:t>T</w:t>
      </w:r>
      <w:r w:rsidR="00DE7A2A" w:rsidRPr="00457A11">
        <w:t xml:space="preserve">he blue trend line </w:t>
      </w:r>
      <w:r w:rsidRPr="00457A11">
        <w:t xml:space="preserve">in Figure 1 </w:t>
      </w:r>
      <w:r w:rsidR="00DE7A2A" w:rsidRPr="00457A11">
        <w:t>show</w:t>
      </w:r>
      <w:r w:rsidRPr="00457A11">
        <w:t>s</w:t>
      </w:r>
      <w:r w:rsidR="00DE7A2A" w:rsidRPr="00457A11">
        <w:t xml:space="preserve"> that annual precipitation amounts have been steadily increasing, </w:t>
      </w:r>
      <w:r w:rsidRPr="00457A11">
        <w:t xml:space="preserve">which is compounded by increasing </w:t>
      </w:r>
      <w:r w:rsidR="00C23AEB" w:rsidRPr="00457A11">
        <w:t>rainfall totals for specific, isolated storms</w:t>
      </w:r>
      <w:r w:rsidRPr="00457A11">
        <w:t>.</w:t>
      </w:r>
      <w:r w:rsidR="00C23AEB" w:rsidRPr="00457A11">
        <w:t xml:space="preserve"> There has been a marked increase in what the State Climatologist terms, ‘mega rain events</w:t>
      </w:r>
      <w:r w:rsidR="002E778D" w:rsidRPr="00457A11">
        <w:t>.</w:t>
      </w:r>
      <w:r w:rsidR="00C23AEB" w:rsidRPr="00457A11">
        <w:t xml:space="preserve">’ These </w:t>
      </w:r>
      <w:r w:rsidR="008E29C7" w:rsidRPr="00457A11">
        <w:t>mega rain events are defined as a 6</w:t>
      </w:r>
      <w:r w:rsidR="007519DF" w:rsidRPr="00457A11">
        <w:t xml:space="preserve"> </w:t>
      </w:r>
      <w:r w:rsidR="008E29C7" w:rsidRPr="00457A11">
        <w:t>in</w:t>
      </w:r>
      <w:r w:rsidR="007519DF" w:rsidRPr="00457A11">
        <w:t>ches</w:t>
      </w:r>
      <w:r w:rsidR="008E29C7" w:rsidRPr="00457A11">
        <w:t xml:space="preserve"> or greater rainfall event covering at least 1000 square miles, with a peak rainfall amount of 8</w:t>
      </w:r>
      <w:r w:rsidR="007519DF" w:rsidRPr="00457A11">
        <w:t xml:space="preserve"> </w:t>
      </w:r>
      <w:r w:rsidR="008E29C7" w:rsidRPr="00457A11">
        <w:t>in</w:t>
      </w:r>
      <w:r w:rsidR="007519DF" w:rsidRPr="00457A11">
        <w:t>ches</w:t>
      </w:r>
      <w:r w:rsidR="008E29C7" w:rsidRPr="00457A11">
        <w:t xml:space="preserve"> or greater. Historically, fourteen of these mega rain events have been recorded since 1866, with half of these events occurring within the last fourteen years. </w:t>
      </w:r>
      <w:bookmarkEnd w:id="18"/>
    </w:p>
    <w:p w14:paraId="5F12989B" w14:textId="424B8C27" w:rsidR="008E29C7" w:rsidRPr="00457A11" w:rsidRDefault="00D41C3C" w:rsidP="00457A11">
      <w:bookmarkStart w:id="19" w:name="_Hlk503963540"/>
      <w:r w:rsidRPr="00457A11">
        <w:t xml:space="preserve">These extreme rainfall trends put a strain on stormwater infrastructure and other surface water conveyance or retention efforts. </w:t>
      </w:r>
      <w:r w:rsidR="008E29C7" w:rsidRPr="00457A11">
        <w:t>Given the fact that much of the stormwater infrastructure within the Twin Cities metro was designed to convey surface water based on technical standards and rainfall estimations adopted in 1960</w:t>
      </w:r>
      <w:r w:rsidR="006F2424" w:rsidRPr="00457A11">
        <w:t>, the increasing</w:t>
      </w:r>
      <w:r w:rsidR="00A62688">
        <w:t>ly</w:t>
      </w:r>
      <w:r w:rsidR="006F2424" w:rsidRPr="00457A11">
        <w:t xml:space="preserve"> short, intense</w:t>
      </w:r>
      <w:r w:rsidR="00A62688">
        <w:t xml:space="preserve"> rainfall</w:t>
      </w:r>
      <w:r w:rsidR="00507D5D">
        <w:t xml:space="preserve">s </w:t>
      </w:r>
      <w:r w:rsidR="00A62688">
        <w:t xml:space="preserve">present </w:t>
      </w:r>
      <w:r w:rsidR="006F2424" w:rsidRPr="00457A11">
        <w:t>a challenge for communities and for the</w:t>
      </w:r>
      <w:r w:rsidRPr="00457A11">
        <w:t xml:space="preserve"> Metropolitan</w:t>
      </w:r>
      <w:r w:rsidR="006F2424" w:rsidRPr="00457A11">
        <w:t xml:space="preserve"> Council. </w:t>
      </w:r>
    </w:p>
    <w:p w14:paraId="3615D97C" w14:textId="46F5F3B9" w:rsidR="007C03D6" w:rsidRDefault="006F2424" w:rsidP="00CE733B">
      <w:pPr>
        <w:spacing w:after="0"/>
      </w:pPr>
      <w:r>
        <w:t xml:space="preserve">The National Climate Assessment states that the Midwest has </w:t>
      </w:r>
      <w:r w:rsidR="00D41C3C">
        <w:t xml:space="preserve">already experienced a 37% </w:t>
      </w:r>
      <w:r>
        <w:t xml:space="preserve">increase in these larger rain events </w:t>
      </w:r>
      <w:r w:rsidR="00D41C3C">
        <w:t xml:space="preserve">of 2.5 inches or greater </w:t>
      </w:r>
      <w:r w:rsidR="00DB1313">
        <w:t>(US Global Change Research Program, 2014)</w:t>
      </w:r>
      <w:r>
        <w:t>.</w:t>
      </w:r>
      <w:r w:rsidR="00304B94">
        <w:t xml:space="preserve"> T</w:t>
      </w:r>
      <w:r w:rsidR="00D41C3C">
        <w:t xml:space="preserve">he extreme rainfall changes in the Midwest are only second to those of the </w:t>
      </w:r>
      <w:r w:rsidR="00304B94">
        <w:t>N</w:t>
      </w:r>
      <w:r w:rsidR="00D41C3C">
        <w:t xml:space="preserve">ortheast </w:t>
      </w:r>
      <w:r w:rsidR="00457A11">
        <w:t xml:space="preserve">US </w:t>
      </w:r>
      <w:r w:rsidR="00D41C3C">
        <w:t xml:space="preserve">between 1958 and 2012. </w:t>
      </w:r>
    </w:p>
    <w:bookmarkEnd w:id="19"/>
    <w:p w14:paraId="39946B28" w14:textId="77777777" w:rsidR="002533BB" w:rsidRDefault="002533BB" w:rsidP="00500C8E">
      <w:pPr>
        <w:spacing w:after="0"/>
        <w:rPr>
          <w:i/>
        </w:rPr>
      </w:pPr>
    </w:p>
    <w:p w14:paraId="1D6648BD" w14:textId="62139160" w:rsidR="007519DF" w:rsidRDefault="007519DF" w:rsidP="00727EFD">
      <w:pPr>
        <w:pStyle w:val="Heading3"/>
      </w:pPr>
      <w:bookmarkStart w:id="20" w:name="_Toc505083334"/>
      <w:bookmarkStart w:id="21" w:name="_Toc505161454"/>
      <w:bookmarkStart w:id="22" w:name="_Hlk503965624"/>
      <w:r>
        <w:t xml:space="preserve">Why Focus on </w:t>
      </w:r>
      <w:r w:rsidRPr="00C36141">
        <w:t>Localized</w:t>
      </w:r>
      <w:r>
        <w:t xml:space="preserve"> Flooding</w:t>
      </w:r>
      <w:r w:rsidR="007813B6">
        <w:t>?</w:t>
      </w:r>
      <w:bookmarkEnd w:id="20"/>
      <w:bookmarkEnd w:id="21"/>
    </w:p>
    <w:p w14:paraId="07DC566F" w14:textId="4401F687" w:rsidR="007C03D6" w:rsidRDefault="007C03D6" w:rsidP="007C03D6">
      <w:bookmarkStart w:id="23" w:name="_Hlk503964751"/>
      <w:bookmarkEnd w:id="22"/>
      <w:r>
        <w:rPr>
          <w:shd w:val="clear" w:color="auto" w:fill="FFFFFF"/>
        </w:rPr>
        <w:t xml:space="preserve">From an asset management perspective, the financial implications of inaction are well researched and documented. </w:t>
      </w:r>
      <w:r w:rsidRPr="00CF3FC7">
        <w:rPr>
          <w:shd w:val="clear" w:color="auto" w:fill="FFFFFF"/>
        </w:rPr>
        <w:t>Ac</w:t>
      </w:r>
      <w:r w:rsidRPr="008D04DB">
        <w:rPr>
          <w:shd w:val="clear" w:color="auto" w:fill="FFFFFF"/>
        </w:rPr>
        <w:t xml:space="preserve">cording to the US Federal Emergency Management Agency (FEMA), federal insurance claims for flooding </w:t>
      </w:r>
      <w:r w:rsidR="002533BB">
        <w:rPr>
          <w:shd w:val="clear" w:color="auto" w:fill="FFFFFF"/>
        </w:rPr>
        <w:t xml:space="preserve">damage </w:t>
      </w:r>
      <w:r w:rsidRPr="008D04DB">
        <w:rPr>
          <w:shd w:val="clear" w:color="auto" w:fill="FFFFFF"/>
        </w:rPr>
        <w:t>averaged $1.9 billion a year annually between 2006 and 2015, making flooding the costliest and most common type of natural disaster in the US (Planning Magazine, 2017).</w:t>
      </w:r>
      <w:r>
        <w:rPr>
          <w:shd w:val="clear" w:color="auto" w:fill="FFFFFF"/>
        </w:rPr>
        <w:t xml:space="preserve"> </w:t>
      </w:r>
    </w:p>
    <w:bookmarkEnd w:id="23"/>
    <w:p w14:paraId="195FB62B" w14:textId="77777777" w:rsidR="007C03D6" w:rsidRDefault="007C03D6"/>
    <w:p w14:paraId="30629ED4" w14:textId="6493E908" w:rsidR="007519DF" w:rsidRDefault="00BA11FD">
      <w:bookmarkStart w:id="24" w:name="_Hlk503965050"/>
      <w:r>
        <w:t xml:space="preserve">This assessment </w:t>
      </w:r>
      <w:r w:rsidR="007519DF">
        <w:t>focus</w:t>
      </w:r>
      <w:r>
        <w:t>es</w:t>
      </w:r>
      <w:r w:rsidR="007519DF">
        <w:t xml:space="preserve"> on the climate hazard of localized flooding</w:t>
      </w:r>
      <w:r w:rsidR="003A7FA0">
        <w:t xml:space="preserve"> for several reasons, including</w:t>
      </w:r>
      <w:r w:rsidR="007813B6">
        <w:t xml:space="preserve">: </w:t>
      </w:r>
    </w:p>
    <w:p w14:paraId="6D025230" w14:textId="7D74AED4" w:rsidR="007813B6" w:rsidRDefault="007813B6" w:rsidP="00CE733B">
      <w:pPr>
        <w:pStyle w:val="ListParagraph"/>
        <w:numPr>
          <w:ilvl w:val="0"/>
          <w:numId w:val="20"/>
        </w:numPr>
        <w:spacing w:after="0"/>
      </w:pPr>
      <w:r>
        <w:t xml:space="preserve">Increases in extreme rainfall have </w:t>
      </w:r>
      <w:r w:rsidR="003A7FA0">
        <w:t>already occurred</w:t>
      </w:r>
      <w:r>
        <w:t>, and this trend shows the highest probability of continuing</w:t>
      </w:r>
      <w:r w:rsidR="003A7FA0">
        <w:t xml:space="preserve"> in the future</w:t>
      </w:r>
      <w:r>
        <w:t xml:space="preserve"> (See Table 1). </w:t>
      </w:r>
    </w:p>
    <w:p w14:paraId="78BE8C36" w14:textId="77777777" w:rsidR="00F779F8" w:rsidRDefault="00F779F8" w:rsidP="00CE733B">
      <w:pPr>
        <w:pStyle w:val="ListParagraph"/>
        <w:spacing w:after="0"/>
      </w:pPr>
    </w:p>
    <w:p w14:paraId="0FF53767" w14:textId="13A14803" w:rsidR="007813B6" w:rsidRDefault="007813B6" w:rsidP="00CE733B">
      <w:pPr>
        <w:pStyle w:val="ListParagraph"/>
        <w:numPr>
          <w:ilvl w:val="0"/>
          <w:numId w:val="20"/>
        </w:numPr>
        <w:spacing w:after="0"/>
      </w:pPr>
      <w:r>
        <w:t xml:space="preserve">Council assets are susceptible to vulnerabilities from potential localized flooding, including disruptions to the transit system, increase in inflow/infiltration to our wastewater infrastructure, adverse effects to water supply and water quality, and health and safety concerns for </w:t>
      </w:r>
      <w:r w:rsidR="003A7FA0">
        <w:t xml:space="preserve">the region, for </w:t>
      </w:r>
      <w:r>
        <w:t xml:space="preserve">our </w:t>
      </w:r>
      <w:r w:rsidR="003A7FA0">
        <w:t xml:space="preserve">customers, </w:t>
      </w:r>
      <w:r>
        <w:t xml:space="preserve">and </w:t>
      </w:r>
      <w:r w:rsidR="003A7FA0">
        <w:t xml:space="preserve">for </w:t>
      </w:r>
      <w:r>
        <w:t xml:space="preserve">our </w:t>
      </w:r>
      <w:r w:rsidR="003A7FA0">
        <w:t>employees</w:t>
      </w:r>
      <w:r>
        <w:t>.</w:t>
      </w:r>
    </w:p>
    <w:p w14:paraId="7EC238DD" w14:textId="3B394578" w:rsidR="00F779F8" w:rsidRDefault="00F779F8" w:rsidP="00CE733B">
      <w:pPr>
        <w:spacing w:after="0"/>
      </w:pPr>
    </w:p>
    <w:p w14:paraId="335C663E" w14:textId="1325945F" w:rsidR="007813B6" w:rsidRDefault="003A7FA0" w:rsidP="00457A11">
      <w:pPr>
        <w:spacing w:after="0"/>
      </w:pPr>
      <w:r>
        <w:t xml:space="preserve">Until now, no regional screening tool has been created to assess the potential impacts from localized flooding. </w:t>
      </w:r>
      <w:r w:rsidR="007813B6">
        <w:t xml:space="preserve">The assessment allows the Council to screen regional assets for potential flood risk and subsequent vulnerability. </w:t>
      </w:r>
      <w:r>
        <w:t xml:space="preserve">In addition, the data analysis </w:t>
      </w:r>
      <w:r w:rsidR="000A0413">
        <w:t xml:space="preserve">may </w:t>
      </w:r>
      <w:r>
        <w:t xml:space="preserve">provide leverage in advancing further regional and local analysis and tools. For example, this assessment may </w:t>
      </w:r>
      <w:r w:rsidR="000A0413">
        <w:t xml:space="preserve">advance the interest in </w:t>
      </w:r>
      <w:r>
        <w:t>creating a regional stormwater dataset.</w:t>
      </w:r>
    </w:p>
    <w:p w14:paraId="0B38B516" w14:textId="13689923" w:rsidR="006F3F10" w:rsidRPr="00C36141" w:rsidRDefault="006F3F10" w:rsidP="00727EFD">
      <w:pPr>
        <w:pStyle w:val="Heading2"/>
      </w:pPr>
      <w:bookmarkStart w:id="25" w:name="_Toc505083335"/>
      <w:bookmarkStart w:id="26" w:name="_Toc505161455"/>
      <w:bookmarkEnd w:id="24"/>
      <w:r w:rsidRPr="00C36141">
        <w:t>Extreme Heat</w:t>
      </w:r>
      <w:bookmarkEnd w:id="25"/>
      <w:bookmarkEnd w:id="26"/>
    </w:p>
    <w:p w14:paraId="4969A299" w14:textId="2B47DC2E" w:rsidR="006F3F10" w:rsidRPr="006F3F10" w:rsidRDefault="006F3F10">
      <w:r>
        <w:t xml:space="preserve">The second area of this assessment focuses on extreme heat. </w:t>
      </w:r>
      <w:r w:rsidR="003A7FA0">
        <w:t xml:space="preserve">Minnesota’s average temperatures have been increasing over the last century, as shown in Figure 3.  </w:t>
      </w:r>
    </w:p>
    <w:p w14:paraId="4C2A0190" w14:textId="7E3939D9" w:rsidR="00CE2A03" w:rsidRPr="00457A11" w:rsidRDefault="003A7FA0" w:rsidP="0003419E">
      <w:pPr>
        <w:rPr>
          <w:i/>
          <w:sz w:val="16"/>
        </w:rPr>
      </w:pPr>
      <w:r w:rsidRPr="0003419E">
        <w:rPr>
          <w:noProof/>
        </w:rPr>
        <mc:AlternateContent>
          <mc:Choice Requires="wps">
            <w:drawing>
              <wp:anchor distT="0" distB="0" distL="114300" distR="114300" simplePos="0" relativeHeight="251801088" behindDoc="1" locked="0" layoutInCell="1" allowOverlap="1" wp14:anchorId="120C4A4A" wp14:editId="238C110B">
                <wp:simplePos x="0" y="0"/>
                <wp:positionH relativeFrom="column">
                  <wp:posOffset>-47625</wp:posOffset>
                </wp:positionH>
                <wp:positionV relativeFrom="paragraph">
                  <wp:posOffset>0</wp:posOffset>
                </wp:positionV>
                <wp:extent cx="6400800" cy="200025"/>
                <wp:effectExtent l="0" t="0" r="0" b="9525"/>
                <wp:wrapTight wrapText="bothSides">
                  <wp:wrapPolygon edited="0">
                    <wp:start x="0" y="0"/>
                    <wp:lineTo x="0" y="20571"/>
                    <wp:lineTo x="21536" y="20571"/>
                    <wp:lineTo x="21536"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6400800" cy="200025"/>
                        </a:xfrm>
                        <a:prstGeom prst="rect">
                          <a:avLst/>
                        </a:prstGeom>
                        <a:solidFill>
                          <a:prstClr val="white"/>
                        </a:solidFill>
                        <a:ln>
                          <a:noFill/>
                        </a:ln>
                      </wps:spPr>
                      <wps:txbx>
                        <w:txbxContent>
                          <w:p w14:paraId="1EBAD5A8" w14:textId="698FD79A" w:rsidR="004F0919" w:rsidRPr="00457A11" w:rsidRDefault="004F0919" w:rsidP="00457A11">
                            <w:pPr>
                              <w:pStyle w:val="Caption"/>
                            </w:pPr>
                            <w:r w:rsidRPr="0003419E">
                              <w:t>Figure 3</w:t>
                            </w:r>
                            <w:r w:rsidR="00734EE9">
                              <w:t xml:space="preserve">. </w:t>
                            </w:r>
                            <w:r w:rsidRPr="00457A11">
                              <w:t>Minnesota Average Temperature, 1895-2016*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C4A4A" id="Text Box 4" o:spid="_x0000_s1027" type="#_x0000_t202" style="position:absolute;margin-left:-3.75pt;margin-top:0;width:7in;height:15.75pt;z-index:-25151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" stroked="f">
                <v:textbox inset="0,0,0,0">
                  <w:txbxContent>
                    <w:p w14:paraId="1EBAD5A8" w14:textId="698FD79A" w:rsidR="004F0919" w:rsidRPr="00457A11" w:rsidRDefault="004F0919" w:rsidP="00457A11">
                      <w:pPr>
                        <w:pStyle w:val="Caption"/>
                      </w:pPr>
                      <w:r w:rsidRPr="0003419E">
                        <w:t>Figure 3</w:t>
                      </w:r>
                      <w:r w:rsidR="00734EE9">
                        <w:t xml:space="preserve">. </w:t>
                      </w:r>
                      <w:r w:rsidRPr="00457A11">
                        <w:t>Minnesota Average Temperature, 1895-2016*</w:t>
                      </w:r>
                    </w:p>
                  </w:txbxContent>
                </v:textbox>
                <w10:wrap type="tight"/>
              </v:shape>
            </w:pict>
          </mc:Fallback>
        </mc:AlternateContent>
      </w:r>
      <w:r w:rsidR="006F3F10" w:rsidRPr="000E5152">
        <w:rPr>
          <w:noProof/>
        </w:rPr>
        <w:drawing>
          <wp:anchor distT="0" distB="0" distL="114300" distR="114300" simplePos="0" relativeHeight="251786752" behindDoc="1" locked="0" layoutInCell="1" allowOverlap="1" wp14:anchorId="0EC58703" wp14:editId="634150AF">
            <wp:simplePos x="0" y="0"/>
            <wp:positionH relativeFrom="column">
              <wp:posOffset>-47625</wp:posOffset>
            </wp:positionH>
            <wp:positionV relativeFrom="paragraph">
              <wp:posOffset>252730</wp:posOffset>
            </wp:positionV>
            <wp:extent cx="6400800" cy="3840480"/>
            <wp:effectExtent l="19050" t="19050" r="19050" b="26670"/>
            <wp:wrapTight wrapText="bothSides">
              <wp:wrapPolygon edited="0">
                <wp:start x="-64" y="-107"/>
                <wp:lineTo x="-64" y="21643"/>
                <wp:lineTo x="21600" y="21643"/>
                <wp:lineTo x="21600" y="-107"/>
                <wp:lineTo x="-64" y="-107"/>
              </wp:wrapPolygon>
            </wp:wrapTight>
            <wp:docPr id="236" name="Picture 236" descr="This figure shows the average Minnesota temperature from 1895 to 2016. The figure shows a sharp increase in yearly temperature averages, though these are primarily attributed to winter warm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ojchiED\Desktop\Average Temperature Tren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840480"/>
                    </a:xfrm>
                    <a:prstGeom prst="rect">
                      <a:avLst/>
                    </a:prstGeom>
                    <a:noFill/>
                    <a:ln>
                      <a:solidFill>
                        <a:sysClr val="windowText" lastClr="000000"/>
                      </a:solidFill>
                    </a:ln>
                  </pic:spPr>
                </pic:pic>
              </a:graphicData>
            </a:graphic>
          </wp:anchor>
        </w:drawing>
      </w:r>
      <w:bookmarkStart w:id="27" w:name="_Hlk493849107"/>
      <w:r w:rsidR="00BD4963" w:rsidRPr="00457A11">
        <w:rPr>
          <w:rStyle w:val="CaptionChar"/>
          <w:b w:val="0"/>
          <w:i/>
        </w:rPr>
        <w:t xml:space="preserve">*Source: </w:t>
      </w:r>
      <w:r w:rsidR="00CE2A03" w:rsidRPr="00457A11">
        <w:rPr>
          <w:rStyle w:val="CaptionChar"/>
          <w:b w:val="0"/>
          <w:bCs w:val="0"/>
          <w:i/>
          <w:szCs w:val="16"/>
        </w:rPr>
        <w:t xml:space="preserve">NOAA National Centers for Environmental Information. Climate </w:t>
      </w:r>
      <w:proofErr w:type="gramStart"/>
      <w:r w:rsidR="00CE2A03" w:rsidRPr="00457A11">
        <w:rPr>
          <w:rStyle w:val="CaptionChar"/>
          <w:b w:val="0"/>
          <w:bCs w:val="0"/>
          <w:i/>
          <w:szCs w:val="16"/>
        </w:rPr>
        <w:t>at a Glance</w:t>
      </w:r>
      <w:proofErr w:type="gramEnd"/>
      <w:r w:rsidR="00CE2A03" w:rsidRPr="00457A11">
        <w:rPr>
          <w:rStyle w:val="CaptionChar"/>
          <w:b w:val="0"/>
          <w:bCs w:val="0"/>
          <w:i/>
          <w:szCs w:val="16"/>
        </w:rPr>
        <w:t>: U.S. Time Series, Temperature. (April 2017). Retrieved on April 27, 2017, from </w:t>
      </w:r>
      <w:hyperlink r:id="rId23" w:history="1">
        <w:r w:rsidR="00CE2A03" w:rsidRPr="00457A11">
          <w:rPr>
            <w:rStyle w:val="CaptionChar"/>
            <w:b w:val="0"/>
            <w:bCs w:val="0"/>
            <w:i/>
            <w:szCs w:val="16"/>
          </w:rPr>
          <w:t>http://www.ncdc.noaa.gov/cag/</w:t>
        </w:r>
      </w:hyperlink>
    </w:p>
    <w:bookmarkEnd w:id="27"/>
    <w:p w14:paraId="5DB5C977" w14:textId="132E22FC" w:rsidR="000A0413" w:rsidRDefault="006F3F10" w:rsidP="000B7C3C">
      <w:pPr>
        <w:spacing w:after="0"/>
        <w:rPr>
          <w:i/>
          <w:sz w:val="16"/>
          <w:szCs w:val="16"/>
        </w:rPr>
      </w:pPr>
      <w:r>
        <w:lastRenderedPageBreak/>
        <w:t xml:space="preserve">The blue trend line </w:t>
      </w:r>
      <w:r w:rsidR="00781F26">
        <w:t xml:space="preserve">above </w:t>
      </w:r>
      <w:r>
        <w:t xml:space="preserve">shows a steady increase in average annual temperature over the last hundred years. </w:t>
      </w:r>
      <w:r w:rsidR="00455C33">
        <w:t xml:space="preserve">It should be noted </w:t>
      </w:r>
      <w:r w:rsidR="00455C33" w:rsidRPr="00427A70">
        <w:t xml:space="preserve">that the above graph does not </w:t>
      </w:r>
      <w:r w:rsidR="00427A70" w:rsidRPr="00427A70">
        <w:t xml:space="preserve">demonstrate </w:t>
      </w:r>
      <w:r w:rsidR="00455C33" w:rsidRPr="00427A70">
        <w:t>that M</w:t>
      </w:r>
      <w:r w:rsidR="003A16BB">
        <w:t>innesota</w:t>
      </w:r>
      <w:r w:rsidR="00455C33" w:rsidRPr="00427A70">
        <w:t xml:space="preserve"> has seen an upward trend in heat waves, </w:t>
      </w:r>
      <w:r w:rsidR="00427A70" w:rsidRPr="00427A70">
        <w:t xml:space="preserve">which is a period of unusually hot weather that typically lasts two or more days. </w:t>
      </w:r>
      <w:r w:rsidR="003A7FA0">
        <w:t xml:space="preserve">Separating </w:t>
      </w:r>
      <w:r w:rsidRPr="00427A70">
        <w:t>the data into</w:t>
      </w:r>
      <w:r w:rsidR="00781F26" w:rsidRPr="00427A70">
        <w:t xml:space="preserve"> average maximum and minimum temperatures</w:t>
      </w:r>
      <w:r w:rsidRPr="00427A70">
        <w:t xml:space="preserve">, </w:t>
      </w:r>
      <w:r w:rsidR="00781F26" w:rsidRPr="00427A70">
        <w:t xml:space="preserve">the increase in </w:t>
      </w:r>
      <w:r w:rsidR="000A0413">
        <w:t xml:space="preserve">winter </w:t>
      </w:r>
      <w:r w:rsidR="00781F26" w:rsidRPr="00427A70">
        <w:t>minimum temperatures becomes apparent in the blue</w:t>
      </w:r>
      <w:r w:rsidR="00781F26">
        <w:t xml:space="preserve"> trend line</w:t>
      </w:r>
      <w:r w:rsidR="00B74DF0">
        <w:t xml:space="preserve"> </w:t>
      </w:r>
      <w:r w:rsidR="00781F26">
        <w:t xml:space="preserve">in Figure </w:t>
      </w:r>
      <w:r w:rsidR="003A7FA0">
        <w:t>4</w:t>
      </w:r>
      <w:r w:rsidR="00781F26">
        <w:t xml:space="preserve">. </w:t>
      </w:r>
    </w:p>
    <w:p w14:paraId="46A1C1EE" w14:textId="2F37DFA7" w:rsidR="000A0413" w:rsidRDefault="002533BB" w:rsidP="00457A11">
      <w:pPr>
        <w:rPr>
          <w:i/>
          <w:sz w:val="16"/>
          <w:szCs w:val="16"/>
        </w:rPr>
      </w:pPr>
      <w:r w:rsidRPr="0003419E">
        <w:rPr>
          <w:noProof/>
        </w:rPr>
        <mc:AlternateContent>
          <mc:Choice Requires="wps">
            <w:drawing>
              <wp:anchor distT="0" distB="0" distL="114300" distR="114300" simplePos="0" relativeHeight="251789824" behindDoc="0" locked="0" layoutInCell="1" allowOverlap="1" wp14:anchorId="14A125F7" wp14:editId="0A9BF981">
                <wp:simplePos x="0" y="0"/>
                <wp:positionH relativeFrom="margin">
                  <wp:posOffset>47625</wp:posOffset>
                </wp:positionH>
                <wp:positionV relativeFrom="bottomMargin">
                  <wp:posOffset>-7391400</wp:posOffset>
                </wp:positionV>
                <wp:extent cx="5143500" cy="247650"/>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5143500" cy="247650"/>
                        </a:xfrm>
                        <a:prstGeom prst="rect">
                          <a:avLst/>
                        </a:prstGeom>
                        <a:noFill/>
                        <a:ln>
                          <a:noFill/>
                        </a:ln>
                      </wps:spPr>
                      <wps:txbx>
                        <w:txbxContent>
                          <w:p w14:paraId="4DBB3741" w14:textId="20126E7C" w:rsidR="004F0919" w:rsidRPr="00457A11" w:rsidRDefault="004F0919" w:rsidP="00457A11">
                            <w:pPr>
                              <w:pStyle w:val="Caption"/>
                              <w:rPr>
                                <w:rFonts w:eastAsia="MS PGothic"/>
                                <w:b w:val="0"/>
                                <w:noProof/>
                                <w:kern w:val="32"/>
                                <w14:textOutline w14:w="9525" w14:cap="rnd" w14:cmpd="sng" w14:algn="ctr">
                                  <w14:noFill/>
                                  <w14:prstDash w14:val="solid"/>
                                  <w14:bevel/>
                                </w14:textOutline>
                              </w:rPr>
                            </w:pPr>
                            <w:r w:rsidRPr="00457A11">
                              <w:rPr>
                                <w14:textOutline w14:w="9525" w14:cap="rnd" w14:cmpd="sng" w14:algn="ctr">
                                  <w14:noFill/>
                                  <w14:prstDash w14:val="solid"/>
                                  <w14:bevel/>
                                </w14:textOutline>
                              </w:rPr>
                              <w:t>Figure 4</w:t>
                            </w:r>
                            <w:r w:rsidR="00734EE9">
                              <w:rPr>
                                <w14:textOutline w14:w="9525" w14:cap="rnd" w14:cmpd="sng" w14:algn="ctr">
                                  <w14:noFill/>
                                  <w14:prstDash w14:val="solid"/>
                                  <w14:bevel/>
                                </w14:textOutline>
                              </w:rPr>
                              <w:t xml:space="preserve">. </w:t>
                            </w:r>
                            <w:r w:rsidRPr="00457A11">
                              <w:t>M</w:t>
                            </w:r>
                            <w:r>
                              <w:t>innesota</w:t>
                            </w:r>
                            <w:r w:rsidRPr="00457A11">
                              <w:t xml:space="preserve"> Maximum and Minimum Temperatures, 1895-2016*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125F7" id="Text Box 242" o:spid="_x0000_s1028" type="#_x0000_t202" style="position:absolute;margin-left:3.75pt;margin-top:-582pt;width:405pt;height:19.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" filled="f" stroked="f">
                <v:textbox inset="0,0,0,0">
                  <w:txbxContent>
                    <w:p w14:paraId="4DBB3741" w14:textId="20126E7C" w:rsidR="004F0919" w:rsidRPr="00457A11" w:rsidRDefault="004F0919" w:rsidP="00457A11">
                      <w:pPr>
                        <w:pStyle w:val="Caption"/>
                        <w:rPr>
                          <w:rFonts w:eastAsia="MS PGothic"/>
                          <w:b w:val="0"/>
                          <w:noProof/>
                          <w:kern w:val="32"/>
                          <w14:textOutline w14:w="9525" w14:cap="rnd" w14:cmpd="sng" w14:algn="ctr">
                            <w14:noFill/>
                            <w14:prstDash w14:val="solid"/>
                            <w14:bevel/>
                          </w14:textOutline>
                        </w:rPr>
                      </w:pPr>
                      <w:r w:rsidRPr="00457A11">
                        <w:rPr>
                          <w14:textOutline w14:w="9525" w14:cap="rnd" w14:cmpd="sng" w14:algn="ctr">
                            <w14:noFill/>
                            <w14:prstDash w14:val="solid"/>
                            <w14:bevel/>
                          </w14:textOutline>
                        </w:rPr>
                        <w:t>Figure 4</w:t>
                      </w:r>
                      <w:r w:rsidR="00734EE9">
                        <w:rPr>
                          <w14:textOutline w14:w="9525" w14:cap="rnd" w14:cmpd="sng" w14:algn="ctr">
                            <w14:noFill/>
                            <w14:prstDash w14:val="solid"/>
                            <w14:bevel/>
                          </w14:textOutline>
                        </w:rPr>
                        <w:t xml:space="preserve">. </w:t>
                      </w:r>
                      <w:r w:rsidRPr="00457A11">
                        <w:t>M</w:t>
                      </w:r>
                      <w:r>
                        <w:t>innesota</w:t>
                      </w:r>
                      <w:r w:rsidRPr="00457A11">
                        <w:t xml:space="preserve"> Maximum and Minimum Temperatures, 1895-2016*</w:t>
                      </w:r>
                    </w:p>
                  </w:txbxContent>
                </v:textbox>
                <w10:wrap anchorx="margin" anchory="margin"/>
              </v:shape>
            </w:pict>
          </mc:Fallback>
        </mc:AlternateContent>
      </w:r>
      <w:r w:rsidRPr="00CE733B">
        <w:rPr>
          <w:b/>
          <w:bCs/>
          <w:i/>
          <w:noProof/>
        </w:rPr>
        <w:drawing>
          <wp:anchor distT="0" distB="0" distL="114300" distR="114300" simplePos="0" relativeHeight="251787776" behindDoc="1" locked="0" layoutInCell="1" allowOverlap="1" wp14:anchorId="4EA14D1C" wp14:editId="017B7B34">
            <wp:simplePos x="0" y="0"/>
            <wp:positionH relativeFrom="column">
              <wp:posOffset>47625</wp:posOffset>
            </wp:positionH>
            <wp:positionV relativeFrom="page">
              <wp:posOffset>2017395</wp:posOffset>
            </wp:positionV>
            <wp:extent cx="6372225" cy="1943100"/>
            <wp:effectExtent l="0" t="0" r="9525" b="0"/>
            <wp:wrapTight wrapText="bothSides">
              <wp:wrapPolygon edited="0">
                <wp:start x="0" y="0"/>
                <wp:lineTo x="0" y="21388"/>
                <wp:lineTo x="21568" y="21388"/>
                <wp:lineTo x="21568" y="0"/>
                <wp:lineTo x="0" y="0"/>
              </wp:wrapPolygon>
            </wp:wrapTight>
            <wp:docPr id="241" name="Picture 241" descr="These two figures show the increase in Minnesota maximum and minimum temperatures between 1895 and 2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1943100"/>
                    </a:xfrm>
                    <a:prstGeom prst="rect">
                      <a:avLst/>
                    </a:prstGeom>
                  </pic:spPr>
                </pic:pic>
              </a:graphicData>
            </a:graphic>
          </wp:anchor>
        </w:drawing>
      </w:r>
    </w:p>
    <w:p w14:paraId="7907EBD8" w14:textId="21FECA40" w:rsidR="00DB1313" w:rsidRPr="00457A11" w:rsidRDefault="00DB1313" w:rsidP="00457A11">
      <w:pPr>
        <w:rPr>
          <w:i/>
          <w:sz w:val="16"/>
          <w:szCs w:val="16"/>
        </w:rPr>
      </w:pPr>
      <w:r w:rsidRPr="00A97253">
        <w:rPr>
          <w:i/>
          <w:sz w:val="16"/>
          <w:szCs w:val="16"/>
        </w:rPr>
        <w:t xml:space="preserve">*Source: NOAA National Centers for Environmental Information. Climate </w:t>
      </w:r>
      <w:proofErr w:type="gramStart"/>
      <w:r w:rsidRPr="00A97253">
        <w:rPr>
          <w:i/>
          <w:sz w:val="16"/>
          <w:szCs w:val="16"/>
        </w:rPr>
        <w:t>at a Glance</w:t>
      </w:r>
      <w:proofErr w:type="gramEnd"/>
      <w:r w:rsidRPr="00A97253">
        <w:rPr>
          <w:i/>
          <w:sz w:val="16"/>
          <w:szCs w:val="16"/>
        </w:rPr>
        <w:t>: U.S. Time Series, Maximum Temperature &amp; Minimum Temperature. (April 2017). Retrieved on April 27, 2017, from</w:t>
      </w:r>
      <w:r w:rsidRPr="00A97253">
        <w:rPr>
          <w:rStyle w:val="apple-converted-space"/>
          <w:rFonts w:ascii="inherit" w:eastAsia="MS PGothic" w:hAnsi="inherit"/>
          <w:i/>
          <w:color w:val="444444"/>
          <w:sz w:val="16"/>
          <w:szCs w:val="16"/>
        </w:rPr>
        <w:t> </w:t>
      </w:r>
      <w:proofErr w:type="gramStart"/>
      <w:r w:rsidRPr="00A97253">
        <w:rPr>
          <w:rFonts w:eastAsia="MS PGothic" w:cs="Arial"/>
          <w:i/>
          <w:sz w:val="16"/>
          <w:szCs w:val="16"/>
          <w:bdr w:val="none" w:sz="0" w:space="0" w:color="auto" w:frame="1"/>
        </w:rPr>
        <w:t>http://www.ncdc.noaa.gov/cag/</w:t>
      </w:r>
      <w:proofErr w:type="gramEnd"/>
    </w:p>
    <w:p w14:paraId="4E380B2D" w14:textId="0CFC99A2" w:rsidR="005B2FA8" w:rsidRDefault="0038758C" w:rsidP="0003419E">
      <w:r>
        <w:t>State Climatologists are highly confident that h</w:t>
      </w:r>
      <w:r w:rsidR="0087604D">
        <w:t xml:space="preserve">eat waves </w:t>
      </w:r>
      <w:r>
        <w:t xml:space="preserve">are likely to trend upwards in </w:t>
      </w:r>
      <w:r w:rsidR="00E20691">
        <w:t>future</w:t>
      </w:r>
      <w:r w:rsidR="005B2FA8">
        <w:t xml:space="preserve"> summers in </w:t>
      </w:r>
      <w:r w:rsidR="007B08AE">
        <w:t>the state</w:t>
      </w:r>
      <w:r w:rsidR="00CA70FC">
        <w:t xml:space="preserve">, from 2025 onwards. </w:t>
      </w:r>
      <w:r w:rsidR="005B2FA8">
        <w:t>T</w:t>
      </w:r>
      <w:r w:rsidR="00A135BC">
        <w:t>o create strategies to address extreme heat, researcher</w:t>
      </w:r>
      <w:r w:rsidR="005B2FA8">
        <w:t>s</w:t>
      </w:r>
      <w:r w:rsidR="00A135BC">
        <w:t xml:space="preserve"> </w:t>
      </w:r>
      <w:r w:rsidR="007B08AE">
        <w:t xml:space="preserve">seek </w:t>
      </w:r>
      <w:r w:rsidR="005B2FA8">
        <w:t xml:space="preserve">to identify </w:t>
      </w:r>
      <w:r w:rsidR="007B08AE">
        <w:t xml:space="preserve">the </w:t>
      </w:r>
      <w:r w:rsidR="005B2FA8">
        <w:t>factors that exacerbate extreme heat.</w:t>
      </w:r>
      <w:r w:rsidR="007B08AE">
        <w:t xml:space="preserve"> This investigation has shown that higher </w:t>
      </w:r>
      <w:r w:rsidR="005B2FA8">
        <w:t>temperatures are amplified in areas with higher concentrations of pavement and impervious surface, as these areas tend to absorb the residual heat and hold that hea</w:t>
      </w:r>
      <w:r w:rsidR="00475C8B">
        <w:t>t longer than vegetation would</w:t>
      </w:r>
      <w:r w:rsidR="007B08AE">
        <w:t>.</w:t>
      </w:r>
      <w:r w:rsidR="00475C8B">
        <w:t xml:space="preserve"> </w:t>
      </w:r>
      <w:r w:rsidR="007B08AE">
        <w:t>T</w:t>
      </w:r>
      <w:r w:rsidR="00475C8B">
        <w:t xml:space="preserve">his effect is called the Urban Heat Island effect, or UHI. </w:t>
      </w:r>
      <w:r w:rsidR="005B2FA8">
        <w:t xml:space="preserve">Buildings can block </w:t>
      </w:r>
      <w:r w:rsidR="001F6DB5">
        <w:t xml:space="preserve">the </w:t>
      </w:r>
      <w:r w:rsidR="005B2FA8">
        <w:t>wind</w:t>
      </w:r>
      <w:r w:rsidR="007B08AE">
        <w:t xml:space="preserve">, </w:t>
      </w:r>
      <w:r w:rsidR="001F6DB5">
        <w:t>reducing a mitigating effect on the extreme heat</w:t>
      </w:r>
      <w:r w:rsidR="005B2FA8">
        <w:t xml:space="preserve">. The four components that make up the UHI are lack of vegetation, </w:t>
      </w:r>
      <w:r w:rsidR="001F6DB5">
        <w:t xml:space="preserve">a high percentage of </w:t>
      </w:r>
      <w:r w:rsidR="005B2FA8">
        <w:t xml:space="preserve">impervious surfaces, residual heat from cars and mechanical cooling, and building morphology. </w:t>
      </w:r>
    </w:p>
    <w:p w14:paraId="525F48BB" w14:textId="727343EA" w:rsidR="002C6E3E" w:rsidRDefault="002C6E3E" w:rsidP="00CE733B">
      <w:r>
        <w:t xml:space="preserve">Using remote sensing and satellite imagery, the Council has </w:t>
      </w:r>
      <w:r w:rsidR="00CC0B08">
        <w:t xml:space="preserve">mapped </w:t>
      </w:r>
      <w:r w:rsidR="001F6DB5">
        <w:t xml:space="preserve">an extreme heat event </w:t>
      </w:r>
      <w:r w:rsidR="00CC0B08">
        <w:t xml:space="preserve">in the region, </w:t>
      </w:r>
      <w:r w:rsidR="001F6DB5">
        <w:t xml:space="preserve">detailing </w:t>
      </w:r>
      <w:r>
        <w:t xml:space="preserve">the land surface temperature during a three-day heat wave, </w:t>
      </w:r>
      <w:r w:rsidR="00B74DF0">
        <w:t xml:space="preserve">at noon </w:t>
      </w:r>
      <w:r>
        <w:t xml:space="preserve">on July 22, 2016. The map shows areas of extreme heat within the urban core area of the metro, while it also shows </w:t>
      </w:r>
      <w:r w:rsidR="001F6DB5">
        <w:t xml:space="preserve">that </w:t>
      </w:r>
      <w:r>
        <w:t>areas near parks and water bodies</w:t>
      </w:r>
      <w:r w:rsidR="00D31888">
        <w:t xml:space="preserve"> are significantly cooler. </w:t>
      </w:r>
      <w:r w:rsidR="003C5A82">
        <w:t xml:space="preserve">It is important to emphasize that the data details land surface temperature, </w:t>
      </w:r>
      <w:r w:rsidR="00CC0B08">
        <w:t xml:space="preserve">as opposed to </w:t>
      </w:r>
      <w:r w:rsidR="003C5A82">
        <w:t>air temperature</w:t>
      </w:r>
      <w:r w:rsidR="00CC0B08">
        <w:t>.</w:t>
      </w:r>
      <w:r w:rsidR="003C5A82">
        <w:t xml:space="preserve"> </w:t>
      </w:r>
      <w:r w:rsidR="00CC0B08">
        <w:t>A</w:t>
      </w:r>
      <w:r w:rsidR="003C5A82">
        <w:t xml:space="preserve">ir temperature data can provide a better measure of potential </w:t>
      </w:r>
      <w:r w:rsidR="001F6DB5">
        <w:t xml:space="preserve">extreme </w:t>
      </w:r>
      <w:r w:rsidR="003C5A82">
        <w:t xml:space="preserve">heat impacts on human health. </w:t>
      </w:r>
      <w:r w:rsidR="00CC0B08">
        <w:t>Due to data collection constraints</w:t>
      </w:r>
      <w:r w:rsidR="001F6DB5">
        <w:t xml:space="preserve"> with alternative data sets</w:t>
      </w:r>
      <w:r w:rsidR="00CC0B08">
        <w:t xml:space="preserve">, </w:t>
      </w:r>
      <w:r w:rsidR="003C5A82">
        <w:t xml:space="preserve">the use of land surface temperature has ensured that </w:t>
      </w:r>
      <w:r w:rsidR="00CC0B08">
        <w:t xml:space="preserve">this analysis </w:t>
      </w:r>
      <w:r w:rsidR="003C5A82">
        <w:t>has full metropolitan coverage</w:t>
      </w:r>
      <w:r w:rsidR="00CC0B08">
        <w:t>. In addition,</w:t>
      </w:r>
      <w:r w:rsidR="003C5A82">
        <w:t xml:space="preserve"> </w:t>
      </w:r>
      <w:r w:rsidR="00CC0B08">
        <w:t xml:space="preserve">the </w:t>
      </w:r>
      <w:r w:rsidR="003C5A82">
        <w:t>land surface temperature can be helpful in identifying land use and buil</w:t>
      </w:r>
      <w:r w:rsidR="00CC0B08">
        <w:t>t</w:t>
      </w:r>
      <w:r w:rsidR="003C5A82">
        <w:t xml:space="preserve"> environment strategies to </w:t>
      </w:r>
      <w:r w:rsidR="001F6DB5">
        <w:t xml:space="preserve">mitigate extreme </w:t>
      </w:r>
      <w:r w:rsidR="003C5A82">
        <w:t>heat in specific locations</w:t>
      </w:r>
      <w:r w:rsidR="001F6DB5">
        <w:t xml:space="preserve"> through a variety of site-specific interventions. </w:t>
      </w:r>
    </w:p>
    <w:p w14:paraId="2E067132" w14:textId="154ADAC1" w:rsidR="002C6E3E" w:rsidRDefault="001F6DB5" w:rsidP="00CE733B">
      <w:pPr>
        <w:rPr>
          <w:rFonts w:ascii="Calibri" w:hAnsi="Calibri"/>
          <w:color w:val="000000"/>
          <w:sz w:val="27"/>
          <w:szCs w:val="27"/>
        </w:rPr>
      </w:pPr>
      <w:r>
        <w:t>An e</w:t>
      </w:r>
      <w:r w:rsidR="00CC0B08">
        <w:t>xtreme h</w:t>
      </w:r>
      <w:r w:rsidR="002C6E3E">
        <w:t xml:space="preserve">eat </w:t>
      </w:r>
      <w:r>
        <w:t xml:space="preserve">assessment </w:t>
      </w:r>
      <w:r w:rsidR="002C6E3E">
        <w:t>will form part of the CVA</w:t>
      </w:r>
      <w:r w:rsidR="00CC0B08">
        <w:t xml:space="preserve"> as a separate chapter.</w:t>
      </w:r>
      <w:r w:rsidR="002C6E3E">
        <w:t xml:space="preserve"> </w:t>
      </w:r>
      <w:r w:rsidR="00CC0B08">
        <w:t>Due to the limitations of this dataset in assessing impacts to specific regional assets, t</w:t>
      </w:r>
      <w:r w:rsidR="002C6E3E">
        <w:t>he assess</w:t>
      </w:r>
      <w:r w:rsidR="00CC0B08">
        <w:t>ment will evaluate</w:t>
      </w:r>
      <w:r w:rsidR="002C6E3E">
        <w:t xml:space="preserve"> correlations between </w:t>
      </w:r>
      <w:r w:rsidR="00CC0B08">
        <w:t xml:space="preserve">heat and two primary factors: </w:t>
      </w:r>
      <w:r w:rsidR="002C6E3E">
        <w:t>vegetation</w:t>
      </w:r>
      <w:r w:rsidR="00CC0B08">
        <w:t xml:space="preserve"> and</w:t>
      </w:r>
      <w:r w:rsidR="002C6E3E">
        <w:t xml:space="preserve"> the built environment</w:t>
      </w:r>
      <w:r w:rsidR="00CC0B08">
        <w:t xml:space="preserve">. </w:t>
      </w:r>
      <w:r>
        <w:t xml:space="preserve">Another portion of the CVA focuses on human vulnerability to both localized flooding and extreme heat. </w:t>
      </w:r>
    </w:p>
    <w:p w14:paraId="37482DB7" w14:textId="0D8EC6A9" w:rsidR="002C6E3E" w:rsidRDefault="002C6E3E" w:rsidP="00727EFD">
      <w:pPr>
        <w:pStyle w:val="Heading3"/>
      </w:pPr>
      <w:bookmarkStart w:id="28" w:name="_Toc505083336"/>
      <w:bookmarkStart w:id="29" w:name="_Toc505161456"/>
      <w:r>
        <w:t>Why Focus on Extreme Heat?</w:t>
      </w:r>
      <w:bookmarkEnd w:id="28"/>
      <w:bookmarkEnd w:id="29"/>
    </w:p>
    <w:p w14:paraId="249A4E44" w14:textId="73B6C812" w:rsidR="00A135BC" w:rsidRDefault="001A6C21" w:rsidP="00CE733B">
      <w:r>
        <w:t>This assessment focuses extreme heat for several reasons, including</w:t>
      </w:r>
      <w:r w:rsidR="003C5A82">
        <w:t xml:space="preserve">: </w:t>
      </w:r>
    </w:p>
    <w:p w14:paraId="70E3CC1E" w14:textId="23BA00E2" w:rsidR="003C5A82" w:rsidRDefault="00150EF1" w:rsidP="00CE733B">
      <w:pPr>
        <w:pStyle w:val="ListParagraph"/>
        <w:numPr>
          <w:ilvl w:val="0"/>
          <w:numId w:val="21"/>
        </w:numPr>
        <w:spacing w:after="0"/>
      </w:pPr>
      <w:r>
        <w:lastRenderedPageBreak/>
        <w:t xml:space="preserve">Though heat waves have not shown an upward trend, </w:t>
      </w:r>
      <w:r w:rsidR="001F6DB5">
        <w:t>heat waves are more likely to occur in the future</w:t>
      </w:r>
      <w:r>
        <w:t xml:space="preserve">, beyond the year 2025, </w:t>
      </w:r>
      <w:proofErr w:type="gramStart"/>
      <w:r>
        <w:t>according</w:t>
      </w:r>
      <w:proofErr w:type="gramEnd"/>
      <w:r>
        <w:t xml:space="preserve"> the M</w:t>
      </w:r>
      <w:r w:rsidR="00CC0B08">
        <w:t>innesota</w:t>
      </w:r>
      <w:r>
        <w:t xml:space="preserve"> State Climatology Office </w:t>
      </w:r>
      <w:r w:rsidR="003C5A82">
        <w:t xml:space="preserve">(Table 1). </w:t>
      </w:r>
    </w:p>
    <w:p w14:paraId="7A24FED6" w14:textId="77777777" w:rsidR="00F779F8" w:rsidRDefault="00F779F8" w:rsidP="00CE733B">
      <w:pPr>
        <w:pStyle w:val="ListParagraph"/>
        <w:spacing w:after="0"/>
      </w:pPr>
    </w:p>
    <w:p w14:paraId="621B0282" w14:textId="48BC7177" w:rsidR="00F779F8" w:rsidRDefault="003C5A82" w:rsidP="00CE733B">
      <w:pPr>
        <w:pStyle w:val="ListParagraph"/>
        <w:numPr>
          <w:ilvl w:val="0"/>
          <w:numId w:val="21"/>
        </w:numPr>
        <w:spacing w:after="0"/>
      </w:pPr>
      <w:r>
        <w:t>Human vulnerability to extreme heat is of concern</w:t>
      </w:r>
      <w:r w:rsidR="001F6DB5">
        <w:t xml:space="preserve"> for many stakeholders </w:t>
      </w:r>
      <w:r w:rsidR="001A6C21">
        <w:t>in the region</w:t>
      </w:r>
      <w:r>
        <w:t xml:space="preserve">, particularly county public health departments and agency partners. </w:t>
      </w:r>
    </w:p>
    <w:p w14:paraId="140D78F3" w14:textId="0A7E8200" w:rsidR="00F779F8" w:rsidRDefault="00F779F8" w:rsidP="00CE733B">
      <w:pPr>
        <w:spacing w:after="0"/>
      </w:pPr>
    </w:p>
    <w:p w14:paraId="0A1C8FE5" w14:textId="53327BC6" w:rsidR="003C5A82" w:rsidRDefault="003C5A82" w:rsidP="00CE733B">
      <w:pPr>
        <w:pStyle w:val="ListParagraph"/>
        <w:numPr>
          <w:ilvl w:val="0"/>
          <w:numId w:val="21"/>
        </w:numPr>
        <w:spacing w:after="0"/>
      </w:pPr>
      <w:r>
        <w:t xml:space="preserve">The data created for this assessment allows </w:t>
      </w:r>
      <w:r w:rsidR="001A6C21">
        <w:t xml:space="preserve">us to investigate </w:t>
      </w:r>
      <w:r>
        <w:t xml:space="preserve">the relationship between the overall built and natural environment and the UHI effect. </w:t>
      </w:r>
    </w:p>
    <w:p w14:paraId="1074E368" w14:textId="00E14C16" w:rsidR="00F779F8" w:rsidRDefault="00F779F8" w:rsidP="00CE733B">
      <w:pPr>
        <w:spacing w:after="0"/>
      </w:pPr>
    </w:p>
    <w:p w14:paraId="4FB19F24" w14:textId="641D54CA" w:rsidR="006F3F10" w:rsidRDefault="003C5A82" w:rsidP="000E5152">
      <w:pPr>
        <w:spacing w:after="0"/>
      </w:pPr>
      <w:r>
        <w:t xml:space="preserve">Until now, no screening tool with regional coverage has been created to identify extreme heat through UHI. This work could provide leverage in advancing analysis and tools in this area. For example, </w:t>
      </w:r>
      <w:r w:rsidR="001A6C21">
        <w:t xml:space="preserve">the University of Minnesota has developed </w:t>
      </w:r>
      <w:r>
        <w:t xml:space="preserve">an extensive sensor network which measures the UHI using air temperature. </w:t>
      </w:r>
      <w:r w:rsidR="001F6DB5">
        <w:t xml:space="preserve">The Council’s </w:t>
      </w:r>
      <w:r>
        <w:t xml:space="preserve">land surface temperature map may spur further research and </w:t>
      </w:r>
      <w:r w:rsidR="001F6DB5">
        <w:t xml:space="preserve">expanded </w:t>
      </w:r>
      <w:r>
        <w:t xml:space="preserve">geographic coverage of the </w:t>
      </w:r>
      <w:r w:rsidR="001A6C21">
        <w:t xml:space="preserve">University’s </w:t>
      </w:r>
      <w:r>
        <w:t>research in</w:t>
      </w:r>
      <w:r w:rsidR="001F6DB5">
        <w:t>to UHI effect</w:t>
      </w:r>
      <w:r>
        <w:t xml:space="preserve">.   </w:t>
      </w:r>
    </w:p>
    <w:p w14:paraId="409F540B" w14:textId="5AE5B921" w:rsidR="0057335B" w:rsidRPr="00727EFD" w:rsidRDefault="00FC62F6" w:rsidP="00727EFD">
      <w:pPr>
        <w:pStyle w:val="Heading1"/>
      </w:pPr>
      <w:bookmarkStart w:id="30" w:name="_Toc505083337"/>
      <w:bookmarkStart w:id="31" w:name="_Toc505161457"/>
      <w:r>
        <w:t>Project Purpose</w:t>
      </w:r>
      <w:bookmarkEnd w:id="30"/>
      <w:bookmarkEnd w:id="31"/>
    </w:p>
    <w:p w14:paraId="3B68052F" w14:textId="544AA6B9" w:rsidR="006076D4" w:rsidRPr="000E2E03" w:rsidRDefault="006076D4" w:rsidP="006076D4">
      <w:r w:rsidRPr="00E95CC8">
        <w:t xml:space="preserve">Recognizing the importance of climate change mitigation, adaptation, and resilience, the </w:t>
      </w:r>
      <w:r>
        <w:t xml:space="preserve">Metropolitan </w:t>
      </w:r>
      <w:r w:rsidRPr="00E95CC8">
        <w:t xml:space="preserve">Council will use climate impacts as a lens through which to examine </w:t>
      </w:r>
      <w:proofErr w:type="gramStart"/>
      <w:r w:rsidRPr="00E95CC8">
        <w:t>all of</w:t>
      </w:r>
      <w:proofErr w:type="gramEnd"/>
      <w:r w:rsidRPr="00E95CC8">
        <w:t xml:space="preserve"> its work. </w:t>
      </w:r>
      <w:r w:rsidRPr="00CE733B">
        <w:rPr>
          <w:i/>
        </w:rPr>
        <w:t>Thrive MSP 2040</w:t>
      </w:r>
      <w:r>
        <w:rPr>
          <w:i/>
        </w:rPr>
        <w:t xml:space="preserve"> </w:t>
      </w:r>
      <w:r>
        <w:t>(Thrive), the metropolitan development guide,</w:t>
      </w:r>
      <w:r w:rsidRPr="00E95CC8">
        <w:rPr>
          <w:i/>
          <w:iCs/>
        </w:rPr>
        <w:t xml:space="preserve"> </w:t>
      </w:r>
      <w:r w:rsidRPr="00E95CC8">
        <w:t xml:space="preserve">articulates that the Council will look for opportunities to use both its operational and planning </w:t>
      </w:r>
      <w:r w:rsidR="00427A3C">
        <w:t xml:space="preserve">authorities </w:t>
      </w:r>
      <w:r w:rsidRPr="00E95CC8">
        <w:t xml:space="preserve">to plan for and respond to the effects of climate change, both challenges and opportunities. The Council is dedicated to expanding its </w:t>
      </w:r>
      <w:r>
        <w:t>support to</w:t>
      </w:r>
      <w:r w:rsidRPr="00E95CC8">
        <w:t xml:space="preserve"> local governments in climate change planning. </w:t>
      </w:r>
    </w:p>
    <w:p w14:paraId="14BED1BD" w14:textId="4CE706E4" w:rsidR="00250156" w:rsidRDefault="006076D4" w:rsidP="006076D4">
      <w:bookmarkStart w:id="32" w:name="_Hlk502673941"/>
      <w:r>
        <w:t xml:space="preserve">The </w:t>
      </w:r>
      <w:r w:rsidRPr="00E95CC8">
        <w:t xml:space="preserve">Sustainability </w:t>
      </w:r>
      <w:r>
        <w:t xml:space="preserve">and Equity </w:t>
      </w:r>
      <w:r w:rsidRPr="00E95CC8">
        <w:t>outcome</w:t>
      </w:r>
      <w:r>
        <w:t xml:space="preserve">s within Thrive, as well as </w:t>
      </w:r>
      <w:r w:rsidRPr="00E95CC8">
        <w:t xml:space="preserve">the Building in Resilience land use policy, </w:t>
      </w:r>
      <w:r>
        <w:t xml:space="preserve">provide policy direction to </w:t>
      </w:r>
      <w:r w:rsidRPr="00E95CC8">
        <w:t xml:space="preserve">produce a regional Climate Vulnerability Assessment to plan for and manage Council infrastructure with the aim of enhancing the lifespan of Council assets through </w:t>
      </w:r>
      <w:r>
        <w:t>a strategic and proactive planning approach</w:t>
      </w:r>
      <w:r w:rsidRPr="00E95CC8">
        <w:t xml:space="preserve">. Beyond extending the life of Council </w:t>
      </w:r>
      <w:r>
        <w:t xml:space="preserve">assets and infrastructure, outcomes from this </w:t>
      </w:r>
      <w:r w:rsidRPr="00E95CC8">
        <w:t xml:space="preserve">project </w:t>
      </w:r>
      <w:r>
        <w:t>may reduce</w:t>
      </w:r>
      <w:r w:rsidRPr="00E95CC8">
        <w:t xml:space="preserve"> Council costs</w:t>
      </w:r>
      <w:r>
        <w:t xml:space="preserve"> through efficient front-end planning and targeted maintenance</w:t>
      </w:r>
      <w:r w:rsidRPr="00E95CC8">
        <w:t xml:space="preserve">. </w:t>
      </w:r>
    </w:p>
    <w:p w14:paraId="66F9C2DA" w14:textId="07E49B20" w:rsidR="009F6182" w:rsidRPr="00E95CC8" w:rsidRDefault="009F6182" w:rsidP="00727EFD">
      <w:pPr>
        <w:pStyle w:val="Heading2"/>
      </w:pPr>
      <w:bookmarkStart w:id="33" w:name="_Toc505083338"/>
      <w:bookmarkStart w:id="34" w:name="_Toc505161458"/>
      <w:bookmarkEnd w:id="32"/>
      <w:r>
        <w:t>T</w:t>
      </w:r>
      <w:r w:rsidR="00CD291F">
        <w:t xml:space="preserve">hrive </w:t>
      </w:r>
      <w:r w:rsidR="009B4E90" w:rsidRPr="00E95CC8">
        <w:t>Outcome</w:t>
      </w:r>
      <w:r w:rsidR="00CD291F">
        <w:t>s</w:t>
      </w:r>
      <w:bookmarkEnd w:id="33"/>
      <w:bookmarkEnd w:id="34"/>
    </w:p>
    <w:p w14:paraId="481D5E70" w14:textId="5600470C" w:rsidR="009B4E90" w:rsidRDefault="009B4E90" w:rsidP="00CE733B">
      <w:pPr>
        <w:spacing w:after="0"/>
      </w:pPr>
      <w:r w:rsidRPr="009163A1">
        <w:rPr>
          <w:iCs/>
        </w:rPr>
        <w:t>Thrive</w:t>
      </w:r>
      <w:r w:rsidRPr="00E95CC8">
        <w:rPr>
          <w:i/>
          <w:iCs/>
        </w:rPr>
        <w:t xml:space="preserve"> </w:t>
      </w:r>
      <w:r w:rsidRPr="00E95CC8">
        <w:t>identifies Sustainability</w:t>
      </w:r>
      <w:r w:rsidR="00CD291F">
        <w:t xml:space="preserve"> and Equity</w:t>
      </w:r>
      <w:r w:rsidRPr="00E95CC8">
        <w:t xml:space="preserve"> as </w:t>
      </w:r>
      <w:r w:rsidR="00CD291F">
        <w:t xml:space="preserve">two </w:t>
      </w:r>
      <w:r w:rsidRPr="00E95CC8">
        <w:t xml:space="preserve">of five desired outcomes that define a shared regional vision. Planning for sustainability means providing leadership, information, and technical assistance to support local governments’ consideration of climate change mitigation, </w:t>
      </w:r>
      <w:proofErr w:type="gramStart"/>
      <w:r w:rsidRPr="00E95CC8">
        <w:t>adaptation</w:t>
      </w:r>
      <w:proofErr w:type="gramEnd"/>
      <w:r w:rsidRPr="00E95CC8">
        <w:t xml:space="preserve"> and resilience. Climate change looms large as an issue with the potential to adversely affect the region in the absence of intentional and proactive planning</w:t>
      </w:r>
      <w:r w:rsidR="006076D4">
        <w:t xml:space="preserve"> to both mitigate and adapt to the impacts of a changing climate</w:t>
      </w:r>
      <w:r w:rsidRPr="00E95CC8">
        <w:t xml:space="preserve">. </w:t>
      </w:r>
    </w:p>
    <w:p w14:paraId="4AC1B093" w14:textId="6B41E7C8" w:rsidR="009B4E90" w:rsidRPr="009B4E90" w:rsidRDefault="009163A1" w:rsidP="009B4E90">
      <w:r>
        <w:t xml:space="preserve">Thrive states that “The Metropolitan Council will use equity as a lens to evaluate its operations, planning, and investments, and explore its authority to use its resources and roles to mitigate the place-based dimension of disparities by race, ethnicity, income, and ability” (p. 41). Strategies to adapt to or mitigate against climate hazards should always address equity and achieve equitable outcomes. This aim </w:t>
      </w:r>
      <w:r w:rsidR="00851ADB">
        <w:t>is especially relevant in formulating strategies to reduce the impact of climate hazards</w:t>
      </w:r>
      <w:r w:rsidR="00427A3C">
        <w:t>. R</w:t>
      </w:r>
      <w:r w:rsidR="00CD291F">
        <w:t xml:space="preserve">esearch has shown that the most vulnerable populations are often </w:t>
      </w:r>
      <w:r w:rsidR="00427A3C">
        <w:t xml:space="preserve">the most impacted by the effects of </w:t>
      </w:r>
      <w:r w:rsidR="00CD291F">
        <w:t>climate change.</w:t>
      </w:r>
      <w:r>
        <w:t xml:space="preserve"> </w:t>
      </w:r>
    </w:p>
    <w:p w14:paraId="039FE660" w14:textId="2912C7CF" w:rsidR="009B4E90" w:rsidRPr="00E95CC8" w:rsidRDefault="009B4E90" w:rsidP="00B85500">
      <w:pPr>
        <w:pStyle w:val="Heading3"/>
      </w:pPr>
      <w:bookmarkStart w:id="35" w:name="_Toc505083339"/>
      <w:bookmarkStart w:id="36" w:name="_Toc505161459"/>
      <w:r w:rsidRPr="00E95CC8">
        <w:t>Building in Resilience Land Use Policy</w:t>
      </w:r>
      <w:bookmarkEnd w:id="35"/>
      <w:bookmarkEnd w:id="36"/>
    </w:p>
    <w:p w14:paraId="2855A4BA" w14:textId="5A65DA7E" w:rsidR="009B4E90" w:rsidRDefault="009B4E90" w:rsidP="009B4E90">
      <w:r w:rsidRPr="00E95CC8">
        <w:t xml:space="preserve">To </w:t>
      </w:r>
      <w:r>
        <w:t xml:space="preserve">achieve </w:t>
      </w:r>
      <w:r w:rsidRPr="00E95CC8">
        <w:t>the five desired outcomes, the Council has identified seven land use policies to guide land use and regional development. The land use policy Building i</w:t>
      </w:r>
      <w:r w:rsidR="006572C5">
        <w:t>n Resilience</w:t>
      </w:r>
      <w:r w:rsidRPr="00E95CC8">
        <w:t xml:space="preserve"> seeks to develop local resilienc</w:t>
      </w:r>
      <w:r w:rsidR="00427A3C">
        <w:t>e</w:t>
      </w:r>
      <w:r w:rsidRPr="00E95CC8">
        <w:t xml:space="preserve"> to the impacts of climate change. The Council’s role in Building in Resilience includes identifying and addressing potential vulnerabilities in regional systems </w:t>
      </w:r>
      <w:proofErr w:type="gramStart"/>
      <w:r w:rsidRPr="00E95CC8">
        <w:t>as a result of</w:t>
      </w:r>
      <w:proofErr w:type="gramEnd"/>
      <w:r w:rsidRPr="00E95CC8">
        <w:t xml:space="preserve"> increased frequency and severity in temperature, pre</w:t>
      </w:r>
      <w:r w:rsidR="00851ADB">
        <w:t>cipitation, and extreme weather</w:t>
      </w:r>
      <w:r w:rsidRPr="00E95CC8">
        <w:t xml:space="preserve">. </w:t>
      </w:r>
    </w:p>
    <w:p w14:paraId="1DFD2863" w14:textId="706E1D5F" w:rsidR="00CA04F8" w:rsidRPr="00107EFA" w:rsidRDefault="00623C46" w:rsidP="00FC62F6">
      <w:pPr>
        <w:pStyle w:val="Heading2"/>
      </w:pPr>
      <w:bookmarkStart w:id="37" w:name="_Toc505083340"/>
      <w:bookmarkStart w:id="38" w:name="_Toc505161460"/>
      <w:r>
        <w:lastRenderedPageBreak/>
        <w:t>Technical Support</w:t>
      </w:r>
      <w:bookmarkEnd w:id="37"/>
      <w:bookmarkEnd w:id="38"/>
    </w:p>
    <w:p w14:paraId="1403156A" w14:textId="7C46C032" w:rsidR="00CA04F8" w:rsidRPr="00E95CC8" w:rsidRDefault="00CA04F8" w:rsidP="00CA04F8">
      <w:bookmarkStart w:id="39" w:name="_Hlk502674139"/>
      <w:r w:rsidRPr="001865A6">
        <w:t>“It is at the local level of government where most climate change impacts occur. Local jurisdictions are where streets and homes are flooded, where infrastructure is installed, where potable water is supplied, and w</w:t>
      </w:r>
      <w:r>
        <w:t>h</w:t>
      </w:r>
      <w:r w:rsidRPr="001865A6">
        <w:t>ere building pe</w:t>
      </w:r>
      <w:r>
        <w:t>rmits are issued. As a result, ‘Main Street’</w:t>
      </w:r>
      <w:r w:rsidRPr="001865A6">
        <w:t xml:space="preserve"> is the n</w:t>
      </w:r>
      <w:r>
        <w:t xml:space="preserve">exus for climate change action” </w:t>
      </w:r>
      <w:bookmarkStart w:id="40" w:name="_Hlk493857354"/>
      <w:r w:rsidRPr="006B68D0">
        <w:t>(</w:t>
      </w:r>
      <w:r w:rsidR="006B68D0" w:rsidRPr="00CE733B">
        <w:t>APA</w:t>
      </w:r>
      <w:r w:rsidRPr="00CE733B">
        <w:t>, 2011</w:t>
      </w:r>
      <w:r w:rsidRPr="006B68D0">
        <w:t>).</w:t>
      </w:r>
      <w:r>
        <w:t xml:space="preserve"> </w:t>
      </w:r>
    </w:p>
    <w:bookmarkEnd w:id="39"/>
    <w:bookmarkEnd w:id="40"/>
    <w:p w14:paraId="2B7A4793" w14:textId="60262520" w:rsidR="00CA04F8" w:rsidRDefault="00CA04F8" w:rsidP="009B4E90">
      <w:r w:rsidRPr="00E95CC8">
        <w:t xml:space="preserve">The development of a Climate Vulnerability Assessment (CVA) report and CVA tools (consisting of data sets, </w:t>
      </w:r>
      <w:r w:rsidR="00427A3C">
        <w:t>interactive mapping tools, and story maps</w:t>
      </w:r>
      <w:r w:rsidRPr="00E95CC8">
        <w:t xml:space="preserve">) will complement the online </w:t>
      </w:r>
      <w:hyperlink r:id="rId25" w:history="1">
        <w:r w:rsidRPr="00CE733B">
          <w:rPr>
            <w:rStyle w:val="Hyperlink"/>
            <w:rFonts w:cs="Arial"/>
          </w:rPr>
          <w:t>Local Planning Handbook</w:t>
        </w:r>
      </w:hyperlink>
      <w:r w:rsidRPr="00127EF3">
        <w:t xml:space="preserve"> </w:t>
      </w:r>
      <w:r w:rsidRPr="00E95CC8">
        <w:t xml:space="preserve">through ensuring </w:t>
      </w:r>
      <w:r>
        <w:t xml:space="preserve">that </w:t>
      </w:r>
      <w:r w:rsidRPr="00E95CC8">
        <w:t xml:space="preserve">an online resource of CVA </w:t>
      </w:r>
      <w:r>
        <w:t xml:space="preserve">is available </w:t>
      </w:r>
      <w:r w:rsidRPr="00E95CC8">
        <w:t>for communities to assist with comprehensive planning and resilienc</w:t>
      </w:r>
      <w:r w:rsidR="00427A3C">
        <w:t>e</w:t>
      </w:r>
      <w:r w:rsidRPr="00E95CC8">
        <w:t xml:space="preserve"> planning more generally. The CVA will also improve the resource library within the </w:t>
      </w:r>
      <w:r w:rsidRPr="000E5152">
        <w:rPr>
          <w:i/>
        </w:rPr>
        <w:t>Local Planning Handbook</w:t>
      </w:r>
      <w:r w:rsidRPr="00E95CC8">
        <w:t xml:space="preserve"> through </w:t>
      </w:r>
      <w:r w:rsidR="00427A3C">
        <w:t xml:space="preserve">promotion of CVA best practices, </w:t>
      </w:r>
      <w:r w:rsidRPr="00E95CC8">
        <w:t xml:space="preserve">publicly </w:t>
      </w:r>
      <w:r w:rsidR="00427A3C">
        <w:t xml:space="preserve">available </w:t>
      </w:r>
      <w:r w:rsidRPr="00E95CC8">
        <w:t>GIS data sets</w:t>
      </w:r>
      <w:r w:rsidR="00427A3C">
        <w:t>, and a suite of tools created for</w:t>
      </w:r>
      <w:r w:rsidR="005E13F5">
        <w:t xml:space="preserve"> various audiences</w:t>
      </w:r>
      <w:r w:rsidRPr="00E95CC8">
        <w:t>.</w:t>
      </w:r>
    </w:p>
    <w:p w14:paraId="5C36C272" w14:textId="706D994E" w:rsidR="00623C46" w:rsidRPr="00C36141" w:rsidRDefault="00623C46" w:rsidP="00FC62F6">
      <w:pPr>
        <w:pStyle w:val="Heading2"/>
      </w:pPr>
      <w:bookmarkStart w:id="41" w:name="_Toc505083341"/>
      <w:bookmarkStart w:id="42" w:name="_Toc505161461"/>
      <w:r w:rsidRPr="00C36141">
        <w:t>Project Need</w:t>
      </w:r>
      <w:bookmarkEnd w:id="41"/>
      <w:bookmarkEnd w:id="42"/>
    </w:p>
    <w:p w14:paraId="3BCE70F9" w14:textId="73CA0817" w:rsidR="00623C46" w:rsidRPr="006B68D0" w:rsidRDefault="00623C46" w:rsidP="00623C46">
      <w:bookmarkStart w:id="43" w:name="_Hlk502674608"/>
      <w:r w:rsidRPr="00E95CC8">
        <w:t xml:space="preserve">Beyond the specific policy language within </w:t>
      </w:r>
      <w:r w:rsidRPr="00E95CC8">
        <w:rPr>
          <w:i/>
        </w:rPr>
        <w:t>Thrive MSP 2040</w:t>
      </w:r>
      <w:r w:rsidRPr="00E95CC8">
        <w:t xml:space="preserve"> which identifies and authorizes this project work, there is a business need for the project. The Climate Change Impacts and Risk Analysis Project conducted by the U</w:t>
      </w:r>
      <w:r w:rsidR="003A16BB">
        <w:t>.</w:t>
      </w:r>
      <w:r w:rsidRPr="00E95CC8">
        <w:t>S</w:t>
      </w:r>
      <w:r w:rsidR="003A16BB">
        <w:t>.</w:t>
      </w:r>
      <w:r w:rsidRPr="00E95CC8">
        <w:t xml:space="preserve"> EPA, identifie</w:t>
      </w:r>
      <w:r w:rsidR="003A16BB">
        <w:t>s</w:t>
      </w:r>
      <w:r w:rsidRPr="00E95CC8">
        <w:t xml:space="preserve"> the high costs of inaction to mitigate and adapt to the effects of climate change. This study suggests that there is an economic imperat</w:t>
      </w:r>
      <w:r>
        <w:t xml:space="preserve">ive to </w:t>
      </w:r>
      <w:r w:rsidR="006B68D0">
        <w:t xml:space="preserve">mitigate </w:t>
      </w:r>
      <w:r>
        <w:t>and adapt</w:t>
      </w:r>
      <w:r w:rsidRPr="00E95CC8">
        <w:t xml:space="preserve"> in the face of climate change, given the fact that mitigation can lessen future climate impacts, and adaptation prepares for climate impacts currently occurring and likely to occur in the future. If an organization, community, or business delays with resilience planning, the future cost of adaptation will likely increase </w:t>
      </w:r>
      <w:bookmarkStart w:id="44" w:name="_Hlk493857476"/>
      <w:r w:rsidR="006B68D0" w:rsidRPr="00CE733B">
        <w:t>(EPA, 201</w:t>
      </w:r>
      <w:r w:rsidR="006B68D0" w:rsidRPr="00CE733B">
        <w:rPr>
          <w:rFonts w:cs="Arial"/>
        </w:rPr>
        <w:t>5</w:t>
      </w:r>
      <w:r w:rsidRPr="00CE733B">
        <w:t>).</w:t>
      </w:r>
    </w:p>
    <w:bookmarkEnd w:id="43"/>
    <w:bookmarkEnd w:id="44"/>
    <w:p w14:paraId="7A5F0EC8" w14:textId="2ECDB0E2" w:rsidR="00107EFA" w:rsidRPr="00270FA0" w:rsidRDefault="00623C46">
      <w:r w:rsidRPr="00FF2D4B">
        <w:t>Through its operation and planning roles, the Council is committed to reducing its GHG emissions (mitigation) while protecting natural resources. The Council operates and</w:t>
      </w:r>
      <w:r w:rsidRPr="00E95CC8">
        <w:t xml:space="preserve"> maintains wastewater infrastructure and plants, facilities, and a transit network. The Council also collaborates to plan for regional water quality and supply, the metropolitan transportation network, and regional parks and trails. Though many of these regional assets have been </w:t>
      </w:r>
      <w:r w:rsidR="005E13F5">
        <w:t xml:space="preserve">previously </w:t>
      </w:r>
      <w:r w:rsidRPr="00E95CC8">
        <w:t xml:space="preserve">analyzed through a hazard mitigation or asset management process, they have not been measured through the lens of </w:t>
      </w:r>
      <w:r w:rsidR="005E13F5">
        <w:t xml:space="preserve">potential </w:t>
      </w:r>
      <w:r w:rsidRPr="00E95CC8">
        <w:t>climate impacts</w:t>
      </w:r>
      <w:r>
        <w:t xml:space="preserve"> and associated vulnerability</w:t>
      </w:r>
      <w:r w:rsidRPr="0003419E">
        <w:t xml:space="preserve">. </w:t>
      </w:r>
    </w:p>
    <w:tbl>
      <w:tblPr>
        <w:tblStyle w:val="GridTable2-Accent1"/>
        <w:tblW w:w="10180" w:type="dxa"/>
        <w:tblLayout w:type="fixed"/>
        <w:tblLook w:val="04A0" w:firstRow="1" w:lastRow="0" w:firstColumn="1" w:lastColumn="0" w:noHBand="0" w:noVBand="1"/>
        <w:tblCaption w:val="Summary of Regional Assets"/>
        <w:tblDescription w:val="This table shows a summary of Metropolitan Council regional assets, broken down by systems, the assets, and the Council's role in owning, maintaining, or collaborating with stakeholders. "/>
      </w:tblPr>
      <w:tblGrid>
        <w:gridCol w:w="3394"/>
        <w:gridCol w:w="3393"/>
        <w:gridCol w:w="3393"/>
      </w:tblGrid>
      <w:tr w:rsidR="00270FA0" w:rsidRPr="00270FA0" w14:paraId="4873AA2F" w14:textId="77777777" w:rsidTr="003D241B">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180" w:type="dxa"/>
            <w:gridSpan w:val="3"/>
            <w:tcBorders>
              <w:left w:val="nil"/>
              <w:bottom w:val="single" w:sz="2" w:space="0" w:color="0054A4" w:themeColor="accent1"/>
              <w:right w:val="nil"/>
            </w:tcBorders>
            <w:shd w:val="clear" w:color="auto" w:fill="auto"/>
            <w:vAlign w:val="center"/>
          </w:tcPr>
          <w:p w14:paraId="6CDBD47D" w14:textId="080F9962" w:rsidR="00EF2664" w:rsidRPr="00500C8E" w:rsidRDefault="006E58EE" w:rsidP="00500C8E">
            <w:pPr>
              <w:pStyle w:val="Caption"/>
              <w:rPr>
                <w:rFonts w:eastAsia="Calibri"/>
                <w:b/>
              </w:rPr>
            </w:pPr>
            <w:r w:rsidRPr="00500C8E">
              <w:rPr>
                <w:b/>
              </w:rPr>
              <w:t xml:space="preserve">Table 2 –Summary of Regional Assets </w:t>
            </w:r>
          </w:p>
        </w:tc>
      </w:tr>
      <w:tr w:rsidR="00107EFA" w:rsidRPr="00B92074" w14:paraId="7921CDE3" w14:textId="77777777" w:rsidTr="003D241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shd w:val="clear" w:color="auto" w:fill="0054A4" w:themeFill="accent1"/>
          </w:tcPr>
          <w:p w14:paraId="38340480" w14:textId="1259F9C5" w:rsidR="00EF2664" w:rsidRPr="000E5152" w:rsidRDefault="00EF2664" w:rsidP="00382486">
            <w:pPr>
              <w:spacing w:after="0" w:line="252" w:lineRule="auto"/>
              <w:jc w:val="center"/>
              <w:rPr>
                <w:rFonts w:eastAsia="Calibri" w:cs="Arial"/>
                <w:iCs/>
                <w:color w:val="FFFFFF" w:themeColor="background1"/>
                <w:sz w:val="20"/>
                <w:szCs w:val="20"/>
              </w:rPr>
            </w:pPr>
            <w:r w:rsidRPr="000E5152">
              <w:rPr>
                <w:rFonts w:eastAsia="Calibri" w:cs="Arial"/>
                <w:iCs/>
                <w:color w:val="FFFFFF" w:themeColor="background1"/>
                <w:sz w:val="20"/>
                <w:szCs w:val="20"/>
              </w:rPr>
              <w:t>System</w:t>
            </w:r>
            <w:r w:rsidR="00333EDB" w:rsidRPr="000E5152">
              <w:rPr>
                <w:rFonts w:eastAsia="Calibri" w:cs="Arial"/>
                <w:iCs/>
                <w:color w:val="FFFFFF" w:themeColor="background1"/>
                <w:sz w:val="20"/>
                <w:szCs w:val="20"/>
              </w:rPr>
              <w:t xml:space="preserve"> or Focus</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shd w:val="clear" w:color="auto" w:fill="0054A4" w:themeFill="accent1"/>
          </w:tcPr>
          <w:p w14:paraId="3E9D86E8" w14:textId="3D7D2741" w:rsidR="00EF2664" w:rsidRPr="000E5152" w:rsidRDefault="00EF2664" w:rsidP="00382486">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b/>
                <w:iCs/>
                <w:color w:val="FFFFFF" w:themeColor="background1"/>
                <w:sz w:val="20"/>
                <w:szCs w:val="20"/>
              </w:rPr>
            </w:pPr>
            <w:r w:rsidRPr="000E5152">
              <w:rPr>
                <w:rFonts w:eastAsia="Calibri" w:cs="Arial"/>
                <w:b/>
                <w:iCs/>
                <w:color w:val="FFFFFF" w:themeColor="background1"/>
                <w:sz w:val="20"/>
                <w:szCs w:val="20"/>
              </w:rPr>
              <w:t>Assets</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shd w:val="clear" w:color="auto" w:fill="0054A4" w:themeFill="accent1"/>
          </w:tcPr>
          <w:p w14:paraId="78F8BAC3" w14:textId="597C0867" w:rsidR="00EF2664" w:rsidRPr="000E5152" w:rsidRDefault="00CC0B08" w:rsidP="00382486">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b/>
                <w:iCs/>
                <w:color w:val="FFFFFF" w:themeColor="background1"/>
                <w:sz w:val="20"/>
                <w:szCs w:val="20"/>
              </w:rPr>
            </w:pPr>
            <w:r w:rsidRPr="000E5152">
              <w:rPr>
                <w:rFonts w:eastAsia="Calibri" w:cs="Arial"/>
                <w:b/>
                <w:iCs/>
                <w:color w:val="FFFFFF" w:themeColor="background1"/>
                <w:sz w:val="20"/>
                <w:szCs w:val="20"/>
              </w:rPr>
              <w:t>Council Role</w:t>
            </w:r>
          </w:p>
        </w:tc>
      </w:tr>
      <w:tr w:rsidR="00107EFA" w:rsidRPr="00B92074" w14:paraId="2F53C8F2" w14:textId="77777777" w:rsidTr="003D241B">
        <w:trPr>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1854A0C6" w14:textId="38C0613D" w:rsidR="00EF2664" w:rsidRPr="00A60035" w:rsidRDefault="00EF2664">
            <w:pPr>
              <w:spacing w:after="0" w:line="252" w:lineRule="auto"/>
              <w:jc w:val="center"/>
              <w:rPr>
                <w:rFonts w:eastAsia="Calibri" w:cs="Arial"/>
                <w:b w:val="0"/>
                <w:iCs/>
                <w:color w:val="003E7A" w:themeColor="accent1" w:themeShade="BF"/>
                <w:sz w:val="20"/>
                <w:szCs w:val="20"/>
              </w:rPr>
            </w:pPr>
            <w:r w:rsidRPr="00A60035">
              <w:rPr>
                <w:rFonts w:eastAsia="Calibri" w:cs="Arial"/>
                <w:b w:val="0"/>
                <w:iCs/>
                <w:color w:val="003E7A" w:themeColor="accent1" w:themeShade="BF"/>
                <w:sz w:val="20"/>
                <w:szCs w:val="20"/>
              </w:rPr>
              <w:t>Council-owned Housing</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01A87B4A" w14:textId="7CAA6CB3" w:rsidR="00EF2664" w:rsidRPr="00CE733B" w:rsidRDefault="00EF2664">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Housing</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6EA79D8B" w14:textId="226C68EB" w:rsidR="00EF2664" w:rsidRPr="00CE733B" w:rsidRDefault="00EF2664" w:rsidP="00382486">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 xml:space="preserve">Owns </w:t>
            </w:r>
            <w:r w:rsidR="00333EDB" w:rsidRPr="00916208">
              <w:rPr>
                <w:rFonts w:eastAsia="Calibri" w:cs="Arial"/>
                <w:iCs/>
                <w:color w:val="003E7A" w:themeColor="accent1" w:themeShade="BF"/>
                <w:sz w:val="20"/>
                <w:szCs w:val="20"/>
              </w:rPr>
              <w:t xml:space="preserve">&amp; </w:t>
            </w:r>
            <w:proofErr w:type="gramStart"/>
            <w:r w:rsidRPr="00CE733B">
              <w:rPr>
                <w:rFonts w:eastAsia="Calibri" w:cs="Arial"/>
                <w:iCs/>
                <w:color w:val="003E7A" w:themeColor="accent1" w:themeShade="BF"/>
                <w:sz w:val="20"/>
                <w:szCs w:val="20"/>
              </w:rPr>
              <w:t>Maintains</w:t>
            </w:r>
            <w:proofErr w:type="gramEnd"/>
          </w:p>
        </w:tc>
      </w:tr>
      <w:tr w:rsidR="00107EFA" w:rsidRPr="00B92074" w14:paraId="1E17D13F" w14:textId="77777777" w:rsidTr="003D241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3C50B1AC" w14:textId="085F1911" w:rsidR="00EF2664" w:rsidRPr="00A60035" w:rsidRDefault="00EF2664" w:rsidP="00CE733B">
            <w:pPr>
              <w:spacing w:after="0" w:line="252" w:lineRule="auto"/>
              <w:jc w:val="center"/>
              <w:rPr>
                <w:rFonts w:eastAsia="Calibri" w:cs="Arial"/>
                <w:b w:val="0"/>
                <w:iCs/>
                <w:color w:val="003E7A" w:themeColor="accent1" w:themeShade="BF"/>
                <w:sz w:val="20"/>
                <w:szCs w:val="20"/>
              </w:rPr>
            </w:pPr>
            <w:r w:rsidRPr="00A60035">
              <w:rPr>
                <w:rFonts w:eastAsia="Calibri" w:cs="Arial"/>
                <w:b w:val="0"/>
                <w:color w:val="003E7A" w:themeColor="accent1" w:themeShade="BF"/>
                <w:sz w:val="20"/>
                <w:szCs w:val="20"/>
              </w:rPr>
              <w:t>Facilities</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7EBCF171" w14:textId="1330CBBF" w:rsidR="00EF2664" w:rsidRPr="0003419E" w:rsidRDefault="00EF2664">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iCs/>
                <w:color w:val="003E7A" w:themeColor="accent1" w:themeShade="BF"/>
                <w:sz w:val="20"/>
                <w:szCs w:val="20"/>
              </w:rPr>
            </w:pPr>
            <w:r w:rsidRPr="0003419E">
              <w:rPr>
                <w:rFonts w:eastAsia="Calibri" w:cs="Arial"/>
                <w:iCs/>
                <w:color w:val="003E7A" w:themeColor="accent1" w:themeShade="BF"/>
                <w:sz w:val="20"/>
                <w:szCs w:val="20"/>
              </w:rPr>
              <w:t>Buildings &amp; Structures</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346EEA1B" w14:textId="0CF7273B" w:rsidR="00EF2664" w:rsidRPr="00CE733B" w:rsidRDefault="00EF2664" w:rsidP="00382486">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 xml:space="preserve">Owns </w:t>
            </w:r>
            <w:r w:rsidR="00333EDB" w:rsidRPr="00916208">
              <w:rPr>
                <w:rFonts w:eastAsia="Calibri" w:cs="Arial"/>
                <w:iCs/>
                <w:color w:val="003E7A" w:themeColor="accent1" w:themeShade="BF"/>
                <w:sz w:val="20"/>
                <w:szCs w:val="20"/>
              </w:rPr>
              <w:t xml:space="preserve">&amp; </w:t>
            </w:r>
            <w:proofErr w:type="gramStart"/>
            <w:r w:rsidRPr="00CE733B">
              <w:rPr>
                <w:rFonts w:eastAsia="Calibri" w:cs="Arial"/>
                <w:iCs/>
                <w:color w:val="003E7A" w:themeColor="accent1" w:themeShade="BF"/>
                <w:sz w:val="20"/>
                <w:szCs w:val="20"/>
              </w:rPr>
              <w:t>Operates</w:t>
            </w:r>
            <w:proofErr w:type="gramEnd"/>
            <w:r w:rsidRPr="00CE733B">
              <w:rPr>
                <w:rFonts w:eastAsia="Calibri" w:cs="Arial"/>
                <w:iCs/>
                <w:color w:val="003E7A" w:themeColor="accent1" w:themeShade="BF"/>
                <w:sz w:val="20"/>
                <w:szCs w:val="20"/>
              </w:rPr>
              <w:t xml:space="preserve"> </w:t>
            </w:r>
          </w:p>
        </w:tc>
      </w:tr>
      <w:tr w:rsidR="00107EFA" w:rsidRPr="00B92074" w14:paraId="50FF2CA8" w14:textId="77777777" w:rsidTr="003D241B">
        <w:trPr>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12C323A6" w14:textId="4DFA8599" w:rsidR="00EF2664" w:rsidRPr="00A60035" w:rsidRDefault="00EF2664" w:rsidP="00CE733B">
            <w:pPr>
              <w:spacing w:after="0" w:line="252" w:lineRule="auto"/>
              <w:jc w:val="center"/>
              <w:rPr>
                <w:rFonts w:eastAsia="Calibri" w:cs="Arial"/>
                <w:b w:val="0"/>
                <w:bCs w:val="0"/>
                <w:color w:val="003E7A" w:themeColor="accent1" w:themeShade="BF"/>
                <w:sz w:val="20"/>
                <w:szCs w:val="20"/>
              </w:rPr>
            </w:pPr>
            <w:r w:rsidRPr="00A60035">
              <w:rPr>
                <w:rFonts w:eastAsia="Calibri" w:cs="Arial"/>
                <w:b w:val="0"/>
                <w:color w:val="003E7A" w:themeColor="accent1" w:themeShade="BF"/>
                <w:sz w:val="20"/>
                <w:szCs w:val="20"/>
              </w:rPr>
              <w:t>Transit</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633B4EE6" w14:textId="065B30C4" w:rsidR="00EF2664" w:rsidRPr="00CE733B" w:rsidRDefault="00EF2664">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 xml:space="preserve">LRT, Bus Network, Metro Mobility, &amp; </w:t>
            </w:r>
            <w:r w:rsidR="001A6C21">
              <w:rPr>
                <w:rFonts w:eastAsia="Calibri" w:cs="Arial"/>
                <w:iCs/>
                <w:color w:val="003E7A" w:themeColor="accent1" w:themeShade="BF"/>
                <w:sz w:val="20"/>
                <w:szCs w:val="20"/>
              </w:rPr>
              <w:t>Commuter Rail</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69F0ABE4" w14:textId="1D095426" w:rsidR="00EF2664" w:rsidRPr="00CE733B" w:rsidRDefault="00EF2664" w:rsidP="00382486">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 xml:space="preserve">Owns &amp; Operates; </w:t>
            </w:r>
            <w:r w:rsidRPr="00916208">
              <w:rPr>
                <w:rFonts w:eastAsia="Calibri" w:cs="Arial"/>
                <w:iCs/>
                <w:color w:val="003E7A" w:themeColor="accent1" w:themeShade="BF"/>
                <w:sz w:val="20"/>
                <w:szCs w:val="20"/>
              </w:rPr>
              <w:t xml:space="preserve">Collaboration </w:t>
            </w:r>
            <w:r w:rsidRPr="00CE733B">
              <w:rPr>
                <w:rFonts w:eastAsia="Calibri" w:cs="Arial"/>
                <w:iCs/>
                <w:color w:val="003E7A" w:themeColor="accent1" w:themeShade="BF"/>
                <w:sz w:val="20"/>
                <w:szCs w:val="20"/>
              </w:rPr>
              <w:t>with Stakeholders</w:t>
            </w:r>
          </w:p>
        </w:tc>
      </w:tr>
      <w:tr w:rsidR="00107EFA" w:rsidRPr="00B92074" w14:paraId="50EAEB16" w14:textId="77777777" w:rsidTr="003D241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68611946" w14:textId="7522253B" w:rsidR="00EF2664" w:rsidRPr="00A60035" w:rsidRDefault="00EF2664" w:rsidP="00CE733B">
            <w:pPr>
              <w:spacing w:after="0" w:line="252" w:lineRule="auto"/>
              <w:jc w:val="center"/>
              <w:rPr>
                <w:rFonts w:eastAsia="Calibri" w:cs="Arial"/>
                <w:b w:val="0"/>
                <w:i/>
                <w:iCs/>
                <w:color w:val="003E7A" w:themeColor="accent1" w:themeShade="BF"/>
                <w:sz w:val="20"/>
                <w:szCs w:val="20"/>
              </w:rPr>
            </w:pPr>
            <w:r w:rsidRPr="00A60035">
              <w:rPr>
                <w:rFonts w:eastAsia="Calibri" w:cs="Arial"/>
                <w:b w:val="0"/>
                <w:color w:val="003E7A" w:themeColor="accent1" w:themeShade="BF"/>
                <w:sz w:val="20"/>
                <w:szCs w:val="20"/>
              </w:rPr>
              <w:t>Transportation</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hideMark/>
          </w:tcPr>
          <w:p w14:paraId="70137003" w14:textId="43DBF889" w:rsidR="00EF2664" w:rsidRPr="00CE733B" w:rsidRDefault="00EF2664">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N/A</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hideMark/>
          </w:tcPr>
          <w:p w14:paraId="563F2E95" w14:textId="458203F1" w:rsidR="00EF2664" w:rsidRPr="00CE733B" w:rsidRDefault="00EF2664" w:rsidP="00382486">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Planning &amp; Collaboration with Stakeholders</w:t>
            </w:r>
          </w:p>
        </w:tc>
      </w:tr>
      <w:tr w:rsidR="00107EFA" w:rsidRPr="00B92074" w14:paraId="0EBDF5B7" w14:textId="77777777" w:rsidTr="003D241B">
        <w:trPr>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5F49867A" w14:textId="3520BFEB" w:rsidR="00EF2664" w:rsidRPr="00A60035" w:rsidRDefault="00EF2664" w:rsidP="00CE733B">
            <w:pPr>
              <w:spacing w:after="0" w:line="252" w:lineRule="auto"/>
              <w:jc w:val="center"/>
              <w:rPr>
                <w:rFonts w:eastAsia="Calibri" w:cs="Arial"/>
                <w:b w:val="0"/>
                <w:i/>
                <w:iCs/>
                <w:color w:val="003E7A" w:themeColor="accent1" w:themeShade="BF"/>
                <w:sz w:val="20"/>
                <w:szCs w:val="20"/>
              </w:rPr>
            </w:pPr>
            <w:bookmarkStart w:id="45" w:name="_Hlk493844462"/>
            <w:r w:rsidRPr="00A60035">
              <w:rPr>
                <w:rFonts w:eastAsia="Calibri" w:cs="Arial"/>
                <w:b w:val="0"/>
                <w:color w:val="003E7A" w:themeColor="accent1" w:themeShade="BF"/>
                <w:sz w:val="20"/>
                <w:szCs w:val="20"/>
              </w:rPr>
              <w:t>Regional Parks &amp; Trails</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hideMark/>
          </w:tcPr>
          <w:p w14:paraId="22B8EE35" w14:textId="3141A837" w:rsidR="00EF2664" w:rsidRPr="00CE733B" w:rsidRDefault="00EF2664">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N/A</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hideMark/>
          </w:tcPr>
          <w:p w14:paraId="62812038" w14:textId="61342C0C" w:rsidR="00EF2664" w:rsidRPr="00CE733B" w:rsidRDefault="00EF2664" w:rsidP="00382486">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CE733B">
              <w:rPr>
                <w:rFonts w:eastAsia="Calibri" w:cs="Arial"/>
                <w:iCs/>
                <w:color w:val="003E7A" w:themeColor="accent1" w:themeShade="BF"/>
                <w:sz w:val="20"/>
                <w:szCs w:val="20"/>
              </w:rPr>
              <w:t xml:space="preserve">Planning &amp; Collaboration with Implementing Agencies </w:t>
            </w:r>
          </w:p>
        </w:tc>
      </w:tr>
      <w:bookmarkEnd w:id="45"/>
      <w:tr w:rsidR="00107EFA" w14:paraId="5CD96276" w14:textId="77777777" w:rsidTr="003D241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2505FF0E" w14:textId="69A585BA" w:rsidR="00333EDB" w:rsidRPr="00A60035" w:rsidRDefault="00333EDB" w:rsidP="00CE733B">
            <w:pPr>
              <w:spacing w:after="0" w:line="252" w:lineRule="auto"/>
              <w:jc w:val="center"/>
              <w:rPr>
                <w:rFonts w:eastAsia="Calibri" w:cs="Arial"/>
                <w:b w:val="0"/>
                <w:color w:val="003E7A" w:themeColor="accent1" w:themeShade="BF"/>
                <w:sz w:val="20"/>
                <w:szCs w:val="20"/>
              </w:rPr>
            </w:pPr>
            <w:r w:rsidRPr="00A60035">
              <w:rPr>
                <w:rFonts w:eastAsia="Calibri" w:cs="Arial"/>
                <w:b w:val="0"/>
                <w:color w:val="003E7A" w:themeColor="accent1" w:themeShade="BF"/>
                <w:sz w:val="20"/>
                <w:szCs w:val="20"/>
              </w:rPr>
              <w:t>Wastewater</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7216715B" w14:textId="77777777" w:rsidR="00333EDB" w:rsidRPr="00916208" w:rsidRDefault="00333EDB">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iCs/>
                <w:color w:val="003E7A" w:themeColor="accent1" w:themeShade="BF"/>
                <w:sz w:val="20"/>
                <w:szCs w:val="20"/>
              </w:rPr>
            </w:pPr>
            <w:r w:rsidRPr="00916208">
              <w:rPr>
                <w:rFonts w:eastAsia="Calibri" w:cs="Arial"/>
                <w:iCs/>
                <w:color w:val="003E7A" w:themeColor="accent1" w:themeShade="BF"/>
                <w:sz w:val="20"/>
                <w:szCs w:val="20"/>
              </w:rPr>
              <w:t>Wastewater Treatment Plans, Interceptor Pipes, Lift Stations, Maintenance Holes</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6207B5E1" w14:textId="77777777" w:rsidR="00333EDB" w:rsidRPr="00916208" w:rsidRDefault="00333EDB" w:rsidP="00382486">
            <w:pPr>
              <w:spacing w:after="0" w:line="252" w:lineRule="auto"/>
              <w:jc w:val="center"/>
              <w:cnfStyle w:val="000000100000" w:firstRow="0" w:lastRow="0" w:firstColumn="0" w:lastColumn="0" w:oddVBand="0" w:evenVBand="0" w:oddHBand="1" w:evenHBand="0" w:firstRowFirstColumn="0" w:firstRowLastColumn="0" w:lastRowFirstColumn="0" w:lastRowLastColumn="0"/>
              <w:rPr>
                <w:rFonts w:eastAsia="Calibri" w:cs="Arial"/>
                <w:iCs/>
                <w:color w:val="003E7A" w:themeColor="accent1" w:themeShade="BF"/>
                <w:sz w:val="20"/>
                <w:szCs w:val="20"/>
              </w:rPr>
            </w:pPr>
            <w:r w:rsidRPr="00916208">
              <w:rPr>
                <w:rFonts w:eastAsia="Calibri" w:cs="Arial"/>
                <w:iCs/>
                <w:color w:val="003E7A" w:themeColor="accent1" w:themeShade="BF"/>
                <w:sz w:val="20"/>
                <w:szCs w:val="20"/>
              </w:rPr>
              <w:t xml:space="preserve">Owns &amp; </w:t>
            </w:r>
            <w:proofErr w:type="gramStart"/>
            <w:r w:rsidRPr="00916208">
              <w:rPr>
                <w:rFonts w:eastAsia="Calibri" w:cs="Arial"/>
                <w:iCs/>
                <w:color w:val="003E7A" w:themeColor="accent1" w:themeShade="BF"/>
                <w:sz w:val="20"/>
                <w:szCs w:val="20"/>
              </w:rPr>
              <w:t>Operates</w:t>
            </w:r>
            <w:proofErr w:type="gramEnd"/>
            <w:r w:rsidRPr="00916208">
              <w:rPr>
                <w:rFonts w:eastAsia="Calibri" w:cs="Arial"/>
                <w:iCs/>
                <w:color w:val="003E7A" w:themeColor="accent1" w:themeShade="BF"/>
                <w:sz w:val="20"/>
                <w:szCs w:val="20"/>
              </w:rPr>
              <w:t xml:space="preserve"> </w:t>
            </w:r>
          </w:p>
        </w:tc>
      </w:tr>
      <w:tr w:rsidR="00107EFA" w:rsidRPr="00B92074" w14:paraId="123F2857" w14:textId="77777777" w:rsidTr="003D241B">
        <w:trPr>
          <w:cantSplit/>
        </w:trPr>
        <w:tc>
          <w:tcPr>
            <w:cnfStyle w:val="001000000000" w:firstRow="0" w:lastRow="0" w:firstColumn="1" w:lastColumn="0" w:oddVBand="0" w:evenVBand="0" w:oddHBand="0" w:evenHBand="0" w:firstRowFirstColumn="0" w:firstRowLastColumn="0" w:lastRowFirstColumn="0" w:lastRowLastColumn="0"/>
            <w:tcW w:w="3394"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261BA783" w14:textId="4FC896AF" w:rsidR="00333EDB" w:rsidRPr="00A60035" w:rsidRDefault="00333EDB" w:rsidP="00CE733B">
            <w:pPr>
              <w:spacing w:after="0" w:line="252" w:lineRule="auto"/>
              <w:jc w:val="center"/>
              <w:rPr>
                <w:rFonts w:eastAsia="Calibri" w:cs="Arial"/>
                <w:b w:val="0"/>
                <w:color w:val="003E7A" w:themeColor="accent1" w:themeShade="BF"/>
                <w:sz w:val="20"/>
                <w:szCs w:val="20"/>
              </w:rPr>
            </w:pPr>
            <w:r w:rsidRPr="00A60035">
              <w:rPr>
                <w:rFonts w:eastAsia="Calibri" w:cs="Arial"/>
                <w:b w:val="0"/>
                <w:color w:val="003E7A" w:themeColor="accent1" w:themeShade="BF"/>
                <w:sz w:val="20"/>
                <w:szCs w:val="20"/>
              </w:rPr>
              <w:t>Water Supply</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0DF60E61" w14:textId="74481037" w:rsidR="00333EDB" w:rsidRPr="00916208" w:rsidRDefault="00333EDB">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916208">
              <w:rPr>
                <w:rFonts w:eastAsia="Calibri" w:cs="Arial"/>
                <w:iCs/>
                <w:color w:val="003E7A" w:themeColor="accent1" w:themeShade="BF"/>
                <w:sz w:val="20"/>
                <w:szCs w:val="20"/>
              </w:rPr>
              <w:t>N/A</w:t>
            </w:r>
          </w:p>
        </w:tc>
        <w:tc>
          <w:tcPr>
            <w:tcW w:w="3393" w:type="dxa"/>
            <w:tcBorders>
              <w:top w:val="single" w:sz="2" w:space="0" w:color="0054A4" w:themeColor="accent1"/>
              <w:left w:val="single" w:sz="2" w:space="0" w:color="0054A4" w:themeColor="accent1"/>
              <w:bottom w:val="single" w:sz="2" w:space="0" w:color="0054A4" w:themeColor="accent1"/>
              <w:right w:val="single" w:sz="2" w:space="0" w:color="0054A4" w:themeColor="accent1"/>
            </w:tcBorders>
            <w:vAlign w:val="center"/>
          </w:tcPr>
          <w:p w14:paraId="33926526" w14:textId="3B826681" w:rsidR="00333EDB" w:rsidRPr="00916208" w:rsidRDefault="00333EDB" w:rsidP="00382486">
            <w:pPr>
              <w:spacing w:after="0" w:line="252" w:lineRule="auto"/>
              <w:jc w:val="center"/>
              <w:cnfStyle w:val="000000000000" w:firstRow="0" w:lastRow="0" w:firstColumn="0" w:lastColumn="0" w:oddVBand="0" w:evenVBand="0" w:oddHBand="0" w:evenHBand="0" w:firstRowFirstColumn="0" w:firstRowLastColumn="0" w:lastRowFirstColumn="0" w:lastRowLastColumn="0"/>
              <w:rPr>
                <w:rFonts w:eastAsia="Calibri" w:cs="Arial"/>
                <w:iCs/>
                <w:color w:val="003E7A" w:themeColor="accent1" w:themeShade="BF"/>
                <w:sz w:val="20"/>
                <w:szCs w:val="20"/>
              </w:rPr>
            </w:pPr>
            <w:r w:rsidRPr="00916208">
              <w:rPr>
                <w:rFonts w:eastAsia="Calibri" w:cs="Arial"/>
                <w:iCs/>
                <w:color w:val="003E7A" w:themeColor="accent1" w:themeShade="BF"/>
                <w:sz w:val="20"/>
                <w:szCs w:val="20"/>
              </w:rPr>
              <w:t>Planning &amp; Collaboration with Stakeholders</w:t>
            </w:r>
          </w:p>
        </w:tc>
      </w:tr>
    </w:tbl>
    <w:p w14:paraId="095F45A8" w14:textId="32998F58" w:rsidR="00623C46" w:rsidRPr="00E95CC8" w:rsidRDefault="00623C46" w:rsidP="00FC62F6">
      <w:pPr>
        <w:pStyle w:val="Heading2"/>
      </w:pPr>
      <w:bookmarkStart w:id="46" w:name="_Toc505083342"/>
      <w:bookmarkStart w:id="47" w:name="_Toc505161462"/>
      <w:r w:rsidRPr="00E95CC8">
        <w:lastRenderedPageBreak/>
        <w:t>Project Description</w:t>
      </w:r>
      <w:bookmarkEnd w:id="46"/>
      <w:bookmarkEnd w:id="47"/>
    </w:p>
    <w:p w14:paraId="2700012B" w14:textId="37690749" w:rsidR="00623C46" w:rsidRDefault="00623C46" w:rsidP="00623C46">
      <w:r w:rsidRPr="00E95CC8">
        <w:t xml:space="preserve">The </w:t>
      </w:r>
      <w:r>
        <w:t xml:space="preserve">CVA </w:t>
      </w:r>
      <w:r w:rsidRPr="00E95CC8">
        <w:t xml:space="preserve">project supports the desired outcomes and land use policies identified in </w:t>
      </w:r>
      <w:r w:rsidRPr="00E95CC8">
        <w:rPr>
          <w:i/>
        </w:rPr>
        <w:t>Thrive MSP 2040</w:t>
      </w:r>
      <w:r w:rsidRPr="00E95CC8">
        <w:t xml:space="preserve"> through the identification and </w:t>
      </w:r>
      <w:r>
        <w:t xml:space="preserve">analysis </w:t>
      </w:r>
      <w:r w:rsidRPr="00E95CC8">
        <w:t>of potential vulnerabilities in regional systems result</w:t>
      </w:r>
      <w:r>
        <w:t>ing</w:t>
      </w:r>
      <w:r w:rsidRPr="00E95CC8">
        <w:t xml:space="preserve"> </w:t>
      </w:r>
      <w:r>
        <w:t xml:space="preserve">from </w:t>
      </w:r>
      <w:r w:rsidRPr="00E95CC8">
        <w:t>increased frequency and severity of climat</w:t>
      </w:r>
      <w:r w:rsidR="001A6C21">
        <w:t>e</w:t>
      </w:r>
      <w:r w:rsidRPr="00E95CC8">
        <w:t xml:space="preserve"> events. </w:t>
      </w:r>
    </w:p>
    <w:p w14:paraId="46399EDF" w14:textId="55117768" w:rsidR="00623C46" w:rsidRPr="00E95CC8" w:rsidRDefault="00623C46" w:rsidP="00623C46">
      <w:r>
        <w:t xml:space="preserve">The CVA </w:t>
      </w:r>
      <w:r w:rsidRPr="00E95CC8">
        <w:t xml:space="preserve">is a tool that can assist in Council and community </w:t>
      </w:r>
      <w:r>
        <w:t xml:space="preserve">planning </w:t>
      </w:r>
      <w:r w:rsidRPr="00E95CC8">
        <w:t xml:space="preserve">efforts in preparing and adapting to climate change because the CVA can reveal what systems (infrastructure, population, </w:t>
      </w:r>
      <w:r w:rsidR="007071A4">
        <w:t>operations</w:t>
      </w:r>
      <w:r w:rsidRPr="00E95CC8">
        <w:t xml:space="preserve">, etc.) are most vulnerable to </w:t>
      </w:r>
      <w:r>
        <w:t xml:space="preserve">currently occurring and, to some extent, expected </w:t>
      </w:r>
      <w:r w:rsidRPr="00E95CC8">
        <w:t xml:space="preserve">climatic changes, depending upon factors such as </w:t>
      </w:r>
      <w:r w:rsidR="005E13F5">
        <w:t xml:space="preserve">asset </w:t>
      </w:r>
      <w:r w:rsidRPr="00E95CC8">
        <w:t xml:space="preserve">exposure, sensitivity, and adaptive capacity.  </w:t>
      </w:r>
    </w:p>
    <w:p w14:paraId="27801178" w14:textId="597C7B12" w:rsidR="002532AC" w:rsidRPr="00EA0224" w:rsidRDefault="002532AC">
      <w:r w:rsidRPr="00E95CC8">
        <w:t xml:space="preserve">The </w:t>
      </w:r>
      <w:r w:rsidR="005E13F5">
        <w:t xml:space="preserve">identification of potential vulnerabilities </w:t>
      </w:r>
      <w:r w:rsidRPr="00E95CC8">
        <w:t>allow</w:t>
      </w:r>
      <w:r>
        <w:t>s</w:t>
      </w:r>
      <w:r w:rsidRPr="00E95CC8">
        <w:t xml:space="preserve"> the </w:t>
      </w:r>
      <w:r w:rsidRPr="00EA0224">
        <w:t>Council a</w:t>
      </w:r>
      <w:r w:rsidRPr="00E95CC8">
        <w:t xml:space="preserve">nd communities </w:t>
      </w:r>
      <w:r>
        <w:t>an opportunity</w:t>
      </w:r>
      <w:r w:rsidRPr="00E95CC8">
        <w:t xml:space="preserve"> to </w:t>
      </w:r>
      <w:r>
        <w:t xml:space="preserve">prioritize </w:t>
      </w:r>
      <w:r w:rsidRPr="00E95CC8">
        <w:t xml:space="preserve">infrastructure improvements </w:t>
      </w:r>
      <w:r>
        <w:t xml:space="preserve">and maintain existing infrastructure investments. </w:t>
      </w:r>
      <w:r w:rsidR="005E13F5" w:rsidRPr="000B7C3C">
        <w:t xml:space="preserve">For example, extreme precipitation may cause localized flooding that impacts a particular transit route and transit stops. The Council may work with partners to enact operational and design strategies to reduce a potential vulnerability of the transit asset. </w:t>
      </w:r>
      <w:proofErr w:type="gramStart"/>
      <w:r w:rsidR="005E13F5" w:rsidRPr="000B7C3C">
        <w:t>Or,</w:t>
      </w:r>
      <w:proofErr w:type="gramEnd"/>
      <w:r w:rsidR="005E13F5" w:rsidRPr="000B7C3C">
        <w:t xml:space="preserve"> identification of a potential vulnerability may help a community focus its urban tree canopy planting in areas identified as most vulnerable to the extreme heat and its subsequent impacts. </w:t>
      </w:r>
    </w:p>
    <w:p w14:paraId="2AA4235D" w14:textId="178A3743" w:rsidR="00BD4963" w:rsidRDefault="00304B94" w:rsidP="00623C46">
      <w:r>
        <w:rPr>
          <w:noProof/>
        </w:rPr>
        <mc:AlternateContent>
          <mc:Choice Requires="wps">
            <w:drawing>
              <wp:anchor distT="0" distB="0" distL="114300" distR="114300" simplePos="0" relativeHeight="251793920" behindDoc="0" locked="0" layoutInCell="1" allowOverlap="1" wp14:anchorId="726F374F" wp14:editId="7952CD8D">
                <wp:simplePos x="0" y="0"/>
                <wp:positionH relativeFrom="margin">
                  <wp:posOffset>28575</wp:posOffset>
                </wp:positionH>
                <wp:positionV relativeFrom="bottomMargin">
                  <wp:posOffset>-4705350</wp:posOffset>
                </wp:positionV>
                <wp:extent cx="5143500" cy="219075"/>
                <wp:effectExtent l="0" t="0" r="0" b="9525"/>
                <wp:wrapNone/>
                <wp:docPr id="244" name="Text Box 244"/>
                <wp:cNvGraphicFramePr/>
                <a:graphic xmlns:a="http://schemas.openxmlformats.org/drawingml/2006/main">
                  <a:graphicData uri="http://schemas.microsoft.com/office/word/2010/wordprocessingShape">
                    <wps:wsp>
                      <wps:cNvSpPr txBox="1"/>
                      <wps:spPr>
                        <a:xfrm>
                          <a:off x="0" y="0"/>
                          <a:ext cx="5143500" cy="219075"/>
                        </a:xfrm>
                        <a:prstGeom prst="rect">
                          <a:avLst/>
                        </a:prstGeom>
                        <a:noFill/>
                        <a:ln>
                          <a:noFill/>
                        </a:ln>
                      </wps:spPr>
                      <wps:txbx>
                        <w:txbxContent>
                          <w:p w14:paraId="0D43F54E" w14:textId="093EE5FC" w:rsidR="004F0919" w:rsidRPr="00262098" w:rsidRDefault="004F0919" w:rsidP="000E5152">
                            <w:pPr>
                              <w:pStyle w:val="Caption"/>
                              <w:rPr>
                                <w:rFonts w:eastAsia="MS PGothic"/>
                                <w:noProof/>
                                <w:kern w:val="32"/>
                                <w14:textOutline w14:w="9525" w14:cap="rnd" w14:cmpd="sng" w14:algn="ctr">
                                  <w14:noFill/>
                                  <w14:prstDash w14:val="solid"/>
                                  <w14:bevel/>
                                </w14:textOutline>
                              </w:rPr>
                            </w:pPr>
                            <w:r>
                              <w:rPr>
                                <w14:textOutline w14:w="9525" w14:cap="rnd" w14:cmpd="sng" w14:algn="ctr">
                                  <w14:noFill/>
                                  <w14:prstDash w14:val="solid"/>
                                  <w14:bevel/>
                                </w14:textOutline>
                              </w:rPr>
                              <w:t>Figure 5</w:t>
                            </w:r>
                            <w:r w:rsidR="009B184D">
                              <w:rPr>
                                <w14:textOutline w14:w="9525" w14:cap="rnd" w14:cmpd="sng" w14:algn="ctr">
                                  <w14:noFill/>
                                  <w14:prstDash w14:val="solid"/>
                                  <w14:bevel/>
                                </w14:textOutline>
                              </w:rPr>
                              <w:t xml:space="preserve">. </w:t>
                            </w:r>
                            <w:r>
                              <w:t>Generalized CVA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F374F" id="Text Box 244" o:spid="_x0000_s1029" type="#_x0000_t202" style="position:absolute;margin-left:2.25pt;margin-top:-370.5pt;width:405pt;height:17.25pt;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" filled="f" stroked="f">
                <v:textbox inset="0,0,0,0">
                  <w:txbxContent>
                    <w:p w14:paraId="0D43F54E" w14:textId="093EE5FC" w:rsidR="004F0919" w:rsidRPr="00262098" w:rsidRDefault="004F0919" w:rsidP="000E5152">
                      <w:pPr>
                        <w:pStyle w:val="Caption"/>
                        <w:rPr>
                          <w:rFonts w:eastAsia="MS PGothic"/>
                          <w:noProof/>
                          <w:kern w:val="32"/>
                          <w14:textOutline w14:w="9525" w14:cap="rnd" w14:cmpd="sng" w14:algn="ctr">
                            <w14:noFill/>
                            <w14:prstDash w14:val="solid"/>
                            <w14:bevel/>
                          </w14:textOutline>
                        </w:rPr>
                      </w:pPr>
                      <w:r>
                        <w:rPr>
                          <w14:textOutline w14:w="9525" w14:cap="rnd" w14:cmpd="sng" w14:algn="ctr">
                            <w14:noFill/>
                            <w14:prstDash w14:val="solid"/>
                            <w14:bevel/>
                          </w14:textOutline>
                        </w:rPr>
                        <w:t>Figure 5</w:t>
                      </w:r>
                      <w:r w:rsidR="009B184D">
                        <w:rPr>
                          <w14:textOutline w14:w="9525" w14:cap="rnd" w14:cmpd="sng" w14:algn="ctr">
                            <w14:noFill/>
                            <w14:prstDash w14:val="solid"/>
                            <w14:bevel/>
                          </w14:textOutline>
                        </w:rPr>
                        <w:t xml:space="preserve">. </w:t>
                      </w:r>
                      <w:r>
                        <w:t>Generalized CVA Process</w:t>
                      </w:r>
                    </w:p>
                  </w:txbxContent>
                </v:textbox>
                <w10:wrap anchorx="margin" anchory="margin"/>
              </v:shape>
            </w:pict>
          </mc:Fallback>
        </mc:AlternateContent>
      </w:r>
      <w:r w:rsidR="00083CE8" w:rsidRPr="00E95CC8">
        <w:rPr>
          <w:rFonts w:cs="Arial"/>
          <w:noProof/>
          <w:sz w:val="24"/>
          <w:szCs w:val="24"/>
        </w:rPr>
        <w:drawing>
          <wp:anchor distT="0" distB="0" distL="114300" distR="114300" simplePos="0" relativeHeight="251764224" behindDoc="0" locked="0" layoutInCell="1" allowOverlap="1" wp14:anchorId="69E32DB5" wp14:editId="19D4D686">
            <wp:simplePos x="0" y="0"/>
            <wp:positionH relativeFrom="margin">
              <wp:posOffset>28575</wp:posOffset>
            </wp:positionH>
            <wp:positionV relativeFrom="paragraph">
              <wp:posOffset>779145</wp:posOffset>
            </wp:positionV>
            <wp:extent cx="6267450" cy="1762125"/>
            <wp:effectExtent l="76200" t="0" r="0" b="0"/>
            <wp:wrapSquare wrapText="bothSides"/>
            <wp:docPr id="204" name="Diagram 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r w:rsidR="00623C46" w:rsidRPr="00E95CC8">
        <w:t>There is no universal standard for conducting a</w:t>
      </w:r>
      <w:r w:rsidR="00623C46">
        <w:t xml:space="preserve"> CVA</w:t>
      </w:r>
      <w:r w:rsidR="00623C46" w:rsidRPr="00E95CC8">
        <w:t xml:space="preserve">, and research suggests that results of such assessments </w:t>
      </w:r>
      <w:r w:rsidR="00623C46">
        <w:t xml:space="preserve">can vary </w:t>
      </w:r>
      <w:r w:rsidR="00623C46" w:rsidRPr="00E95CC8">
        <w:t>in terms of their utility and application (</w:t>
      </w:r>
      <w:bookmarkStart w:id="48" w:name="_Hlk493857735"/>
      <w:r w:rsidR="00623C46" w:rsidRPr="00CE733B">
        <w:t>Graham McDowell et al</w:t>
      </w:r>
      <w:r w:rsidR="007071A4" w:rsidRPr="00CE733B">
        <w:rPr>
          <w:rFonts w:cs="Arial"/>
        </w:rPr>
        <w:t xml:space="preserve">, </w:t>
      </w:r>
      <w:r w:rsidR="00623C46" w:rsidRPr="00CE733B">
        <w:t>2016</w:t>
      </w:r>
      <w:bookmarkEnd w:id="48"/>
      <w:r w:rsidR="00623C46" w:rsidRPr="00E95CC8">
        <w:rPr>
          <w:color w:val="333333"/>
        </w:rPr>
        <w:t>)</w:t>
      </w:r>
      <w:r w:rsidR="00083CE8">
        <w:t xml:space="preserve">. </w:t>
      </w:r>
      <w:r w:rsidR="00623C46" w:rsidRPr="00E95CC8">
        <w:t>The following flowchart illustrates the Climate V</w:t>
      </w:r>
      <w:r w:rsidR="00BD4963">
        <w:t>ulnerability Assessment process</w:t>
      </w:r>
      <w:r w:rsidR="00EA0224">
        <w:t>:</w:t>
      </w:r>
    </w:p>
    <w:p w14:paraId="3182A1CE" w14:textId="2C76B106" w:rsidR="00623C46" w:rsidRDefault="00083CE8" w:rsidP="00623C46">
      <w:r>
        <w:t xml:space="preserve">Climate </w:t>
      </w:r>
      <w:r w:rsidR="00E92951">
        <w:t>v</w:t>
      </w:r>
      <w:r>
        <w:t xml:space="preserve">ulnerability </w:t>
      </w:r>
      <w:r w:rsidR="00E92951">
        <w:t>a</w:t>
      </w:r>
      <w:r w:rsidR="00623C46" w:rsidRPr="00E95CC8">
        <w:t xml:space="preserve">ssessments analyze climatic impacts on a series of </w:t>
      </w:r>
      <w:r w:rsidR="00EA0224">
        <w:t xml:space="preserve">chosen </w:t>
      </w:r>
      <w:r w:rsidR="00623C46" w:rsidRPr="00E95CC8">
        <w:t>indicators</w:t>
      </w:r>
      <w:r w:rsidR="007071A4">
        <w:t xml:space="preserve"> or assets</w:t>
      </w:r>
      <w:r w:rsidR="00623C46" w:rsidRPr="00E95CC8">
        <w:t xml:space="preserve">. Each </w:t>
      </w:r>
      <w:r w:rsidR="00E92951">
        <w:t xml:space="preserve">asset </w:t>
      </w:r>
      <w:r w:rsidR="00623C46" w:rsidRPr="00E95CC8">
        <w:t>has an adaptive capacity to a potential impact</w:t>
      </w:r>
      <w:r w:rsidR="00E92951">
        <w:t>.</w:t>
      </w:r>
      <w:r w:rsidR="00623C46" w:rsidRPr="00E95CC8">
        <w:t xml:space="preserve"> </w:t>
      </w:r>
      <w:r w:rsidR="00E92951">
        <w:t>T</w:t>
      </w:r>
      <w:r w:rsidR="00623C46" w:rsidRPr="00E95CC8">
        <w:t xml:space="preserve">his adaptive capacity is a product of the exposure to the impact and the sensitivity of the </w:t>
      </w:r>
      <w:r w:rsidR="007071A4">
        <w:t xml:space="preserve">asset </w:t>
      </w:r>
      <w:r w:rsidR="00623C46" w:rsidRPr="00E95CC8">
        <w:t xml:space="preserve">to the impact. The product of the exposure/sensitivity and potential impact/adaptive capacity </w:t>
      </w:r>
      <w:r w:rsidR="00623C46">
        <w:t xml:space="preserve">is </w:t>
      </w:r>
      <w:r w:rsidR="00623C46" w:rsidRPr="00E95CC8">
        <w:t xml:space="preserve">a measure of </w:t>
      </w:r>
      <w:r w:rsidR="00623C46">
        <w:t xml:space="preserve">the indicator’s </w:t>
      </w:r>
      <w:r w:rsidR="00623C46" w:rsidRPr="00E95CC8">
        <w:t>vulnerability. This measure of vulnerability can be used to create a targeted menu of adaptation strategies to better maintain, plan f</w:t>
      </w:r>
      <w:r w:rsidR="00623C46">
        <w:t xml:space="preserve">or, and manage Council assets. </w:t>
      </w:r>
    </w:p>
    <w:p w14:paraId="7B861E4B" w14:textId="2A2DCE4A" w:rsidR="00623C46" w:rsidRDefault="00623C46" w:rsidP="00623C46">
      <w:r>
        <w:t>Based on our choice of climate hazards, the diversity of</w:t>
      </w:r>
      <w:r w:rsidR="00382486">
        <w:t xml:space="preserve"> assets</w:t>
      </w:r>
      <w:r>
        <w:t>, and data availability, we have defined the elements of the assessment equation in the following manner:</w:t>
      </w:r>
    </w:p>
    <w:p w14:paraId="114486AE" w14:textId="51A7B5CD" w:rsidR="00382486" w:rsidRDefault="00382486" w:rsidP="00382486">
      <w:pPr>
        <w:pStyle w:val="ListParagraph"/>
        <w:numPr>
          <w:ilvl w:val="0"/>
          <w:numId w:val="18"/>
        </w:numPr>
      </w:pPr>
      <w:r w:rsidRPr="0034156A">
        <w:rPr>
          <w:b/>
        </w:rPr>
        <w:t>Exposure</w:t>
      </w:r>
      <w:r>
        <w:t xml:space="preserve"> – </w:t>
      </w:r>
      <w:r w:rsidRPr="00157D47">
        <w:t>Exposure</w:t>
      </w:r>
      <w:r w:rsidRPr="0034156A">
        <w:rPr>
          <w:b/>
        </w:rPr>
        <w:t xml:space="preserve"> </w:t>
      </w:r>
      <w:r>
        <w:t xml:space="preserve">is a </w:t>
      </w:r>
      <w:r w:rsidRPr="004A36F0">
        <w:t>degree of climate stress upon a particular</w:t>
      </w:r>
      <w:r>
        <w:t xml:space="preserve"> asset or indicator</w:t>
      </w:r>
      <w:r w:rsidRPr="004A36F0">
        <w:t>; it may be represented as eith</w:t>
      </w:r>
      <w:r w:rsidR="00475C8B">
        <w:t>er long-term change</w:t>
      </w:r>
      <w:r w:rsidRPr="004A36F0">
        <w:t xml:space="preserve"> in climate conditions, or by </w:t>
      </w:r>
      <w:r w:rsidR="00475C8B">
        <w:t xml:space="preserve">a change </w:t>
      </w:r>
      <w:r w:rsidRPr="004A36F0">
        <w:t>in climate variability, including the magnitude and frequency of extreme events.</w:t>
      </w:r>
      <w:r>
        <w:t xml:space="preserve"> Unless otherwise indicated in this assessment, sensitivity of a given asset is combined with exposure to produce a relative metric for asset risk. </w:t>
      </w:r>
    </w:p>
    <w:p w14:paraId="05C7F69A" w14:textId="0E06D97F" w:rsidR="00F779F8" w:rsidRDefault="00F779F8" w:rsidP="00CE733B">
      <w:pPr>
        <w:pStyle w:val="ListParagraph"/>
      </w:pPr>
    </w:p>
    <w:p w14:paraId="0C263840" w14:textId="69DD619A" w:rsidR="00382486" w:rsidRDefault="00382486" w:rsidP="00CE733B">
      <w:pPr>
        <w:pStyle w:val="ListParagraph"/>
        <w:numPr>
          <w:ilvl w:val="0"/>
          <w:numId w:val="18"/>
        </w:numPr>
        <w:spacing w:after="0"/>
      </w:pPr>
      <w:r w:rsidRPr="00382486">
        <w:rPr>
          <w:b/>
        </w:rPr>
        <w:lastRenderedPageBreak/>
        <w:t xml:space="preserve">Potential Impact </w:t>
      </w:r>
      <w:r w:rsidRPr="00CE733B">
        <w:t>–</w:t>
      </w:r>
      <w:r w:rsidRPr="00382486">
        <w:rPr>
          <w:b/>
        </w:rPr>
        <w:t xml:space="preserve"> </w:t>
      </w:r>
      <w:r w:rsidRPr="00E95CC8">
        <w:t>The potential impact is a combination of exposure and sensitivity</w:t>
      </w:r>
      <w:r>
        <w:t xml:space="preserve"> </w:t>
      </w:r>
      <w:proofErr w:type="gramStart"/>
      <w:r>
        <w:t>in light of</w:t>
      </w:r>
      <w:proofErr w:type="gramEnd"/>
      <w:r>
        <w:t xml:space="preserve"> a climate hazard</w:t>
      </w:r>
      <w:r w:rsidRPr="00E95CC8">
        <w:t xml:space="preserve">. </w:t>
      </w:r>
      <w:r>
        <w:t xml:space="preserve">The potential </w:t>
      </w:r>
      <w:r w:rsidRPr="00E95CC8">
        <w:t>impact can be offset by adaptive capacity</w:t>
      </w:r>
      <w:r w:rsidR="001D3304">
        <w:t xml:space="preserve">, or its ability to </w:t>
      </w:r>
      <w:r w:rsidRPr="00E95CC8">
        <w:t xml:space="preserve">bounce back. </w:t>
      </w:r>
    </w:p>
    <w:p w14:paraId="5D1B6833" w14:textId="3FECCBE4" w:rsidR="00382486" w:rsidRDefault="00382486" w:rsidP="00CE733B">
      <w:pPr>
        <w:pStyle w:val="ListParagraph"/>
        <w:spacing w:after="0"/>
      </w:pPr>
    </w:p>
    <w:p w14:paraId="5FABE5BB" w14:textId="41EFD688" w:rsidR="00382486" w:rsidRDefault="00382486" w:rsidP="00CE733B">
      <w:pPr>
        <w:pStyle w:val="ListParagraph"/>
        <w:numPr>
          <w:ilvl w:val="0"/>
          <w:numId w:val="22"/>
        </w:numPr>
      </w:pPr>
      <w:r w:rsidRPr="00382486">
        <w:rPr>
          <w:b/>
        </w:rPr>
        <w:t>Adaptive Capacity</w:t>
      </w:r>
      <w:r>
        <w:t xml:space="preserve"> – Adaptive Capacity is the ability of a system to adjust to changes, manage damages, take advantage of opportunities, or cope with consequences. This assessment does not consider adaptive capacity of assets, </w:t>
      </w:r>
      <w:r w:rsidRPr="00E95CC8">
        <w:t xml:space="preserve">though this would provide a better estimate of </w:t>
      </w:r>
      <w:r>
        <w:t xml:space="preserve">specific </w:t>
      </w:r>
      <w:r w:rsidRPr="00E95CC8">
        <w:t>vulnerability.</w:t>
      </w:r>
    </w:p>
    <w:p w14:paraId="728FD2D6" w14:textId="528FE725" w:rsidR="00382486" w:rsidRDefault="00382486" w:rsidP="00CE733B">
      <w:pPr>
        <w:pStyle w:val="ListParagraph"/>
      </w:pPr>
    </w:p>
    <w:p w14:paraId="2AE0B79C" w14:textId="495BF2D2" w:rsidR="00382486" w:rsidRDefault="00382486" w:rsidP="00382486">
      <w:pPr>
        <w:pStyle w:val="ListParagraph"/>
        <w:numPr>
          <w:ilvl w:val="0"/>
          <w:numId w:val="22"/>
        </w:numPr>
        <w:spacing w:after="0"/>
      </w:pPr>
      <w:r w:rsidRPr="00382486">
        <w:rPr>
          <w:b/>
        </w:rPr>
        <w:t xml:space="preserve">Vulnerability </w:t>
      </w:r>
      <w:r>
        <w:t>–</w:t>
      </w:r>
      <w:r w:rsidRPr="00382486">
        <w:rPr>
          <w:b/>
        </w:rPr>
        <w:t xml:space="preserve"> </w:t>
      </w:r>
      <w:r>
        <w:t xml:space="preserve">The </w:t>
      </w:r>
      <w:r w:rsidRPr="004A36F0">
        <w:t>degree to which a system is susceptible to, and unable to cope with, adverse effects of climate change, including climate variability and extremes. Vulnerability is a function of the character, magnitude, and rate of climate change and variation to which a system is exposed, its sensitivity, and its adaptive capacity.</w:t>
      </w:r>
    </w:p>
    <w:p w14:paraId="464D3278" w14:textId="06E5A8DA" w:rsidR="00382486" w:rsidRDefault="00382486" w:rsidP="00CE733B">
      <w:pPr>
        <w:pStyle w:val="ListParagraph"/>
      </w:pPr>
    </w:p>
    <w:p w14:paraId="6BD3A19B" w14:textId="2C682174" w:rsidR="00623C46" w:rsidRPr="00E95CC8" w:rsidRDefault="005E13F5" w:rsidP="00CE733B">
      <w:pPr>
        <w:pStyle w:val="ListParagraph"/>
        <w:numPr>
          <w:ilvl w:val="0"/>
          <w:numId w:val="22"/>
        </w:numPr>
        <w:spacing w:after="0"/>
      </w:pPr>
      <w:r>
        <w:rPr>
          <w:noProof/>
        </w:rPr>
        <mc:AlternateContent>
          <mc:Choice Requires="wps">
            <w:drawing>
              <wp:anchor distT="0" distB="0" distL="114300" distR="114300" simplePos="0" relativeHeight="251795968" behindDoc="0" locked="0" layoutInCell="1" allowOverlap="1" wp14:anchorId="32D89D1F" wp14:editId="1EAA1230">
                <wp:simplePos x="0" y="0"/>
                <wp:positionH relativeFrom="margin">
                  <wp:posOffset>2758440</wp:posOffset>
                </wp:positionH>
                <wp:positionV relativeFrom="bottomMargin">
                  <wp:posOffset>-5334000</wp:posOffset>
                </wp:positionV>
                <wp:extent cx="3705225" cy="257175"/>
                <wp:effectExtent l="0" t="0" r="9525" b="9525"/>
                <wp:wrapNone/>
                <wp:docPr id="245" name="Text Box 245"/>
                <wp:cNvGraphicFramePr/>
                <a:graphic xmlns:a="http://schemas.openxmlformats.org/drawingml/2006/main">
                  <a:graphicData uri="http://schemas.microsoft.com/office/word/2010/wordprocessingShape">
                    <wps:wsp>
                      <wps:cNvSpPr txBox="1"/>
                      <wps:spPr>
                        <a:xfrm>
                          <a:off x="0" y="0"/>
                          <a:ext cx="3705225" cy="257175"/>
                        </a:xfrm>
                        <a:prstGeom prst="rect">
                          <a:avLst/>
                        </a:prstGeom>
                        <a:noFill/>
                        <a:ln>
                          <a:noFill/>
                        </a:ln>
                      </wps:spPr>
                      <wps:txbx>
                        <w:txbxContent>
                          <w:p w14:paraId="59F71602" w14:textId="775F05AD" w:rsidR="004F0919" w:rsidRPr="00262098" w:rsidRDefault="004F0919" w:rsidP="000E5152">
                            <w:pPr>
                              <w:pStyle w:val="Caption"/>
                              <w:rPr>
                                <w:rFonts w:eastAsia="MS PGothic"/>
                                <w:noProof/>
                                <w:kern w:val="32"/>
                                <w14:textOutline w14:w="9525" w14:cap="rnd" w14:cmpd="sng" w14:algn="ctr">
                                  <w14:noFill/>
                                  <w14:prstDash w14:val="solid"/>
                                  <w14:bevel/>
                                </w14:textOutline>
                              </w:rPr>
                            </w:pPr>
                            <w:r>
                              <w:rPr>
                                <w14:textOutline w14:w="9525" w14:cap="rnd" w14:cmpd="sng" w14:algn="ctr">
                                  <w14:noFill/>
                                  <w14:prstDash w14:val="solid"/>
                                  <w14:bevel/>
                                </w14:textOutline>
                              </w:rPr>
                              <w:t>Figure 6</w:t>
                            </w:r>
                            <w:r w:rsidR="003D241B">
                              <w:rPr>
                                <w14:textOutline w14:w="9525" w14:cap="rnd" w14:cmpd="sng" w14:algn="ctr">
                                  <w14:noFill/>
                                  <w14:prstDash w14:val="solid"/>
                                  <w14:bevel/>
                                </w14:textOutline>
                              </w:rPr>
                              <w:t xml:space="preserve">. </w:t>
                            </w:r>
                            <w:r>
                              <w:t>Focus Group Participants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89D1F" id="Text Box 245" o:spid="_x0000_s1030" type="#_x0000_t202" style="position:absolute;left:0;text-align:left;margin-left:217.2pt;margin-top:-420pt;width:291.75pt;height:20.2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" filled="f" stroked="f">
                <v:textbox inset="0,0,0,0">
                  <w:txbxContent>
                    <w:p w14:paraId="59F71602" w14:textId="775F05AD" w:rsidR="004F0919" w:rsidRPr="00262098" w:rsidRDefault="004F0919" w:rsidP="000E5152">
                      <w:pPr>
                        <w:pStyle w:val="Caption"/>
                        <w:rPr>
                          <w:rFonts w:eastAsia="MS PGothic"/>
                          <w:noProof/>
                          <w:kern w:val="32"/>
                          <w14:textOutline w14:w="9525" w14:cap="rnd" w14:cmpd="sng" w14:algn="ctr">
                            <w14:noFill/>
                            <w14:prstDash w14:val="solid"/>
                            <w14:bevel/>
                          </w14:textOutline>
                        </w:rPr>
                      </w:pPr>
                      <w:r>
                        <w:rPr>
                          <w14:textOutline w14:w="9525" w14:cap="rnd" w14:cmpd="sng" w14:algn="ctr">
                            <w14:noFill/>
                            <w14:prstDash w14:val="solid"/>
                            <w14:bevel/>
                          </w14:textOutline>
                        </w:rPr>
                        <w:t>Figure 6</w:t>
                      </w:r>
                      <w:r w:rsidR="003D241B">
                        <w:rPr>
                          <w14:textOutline w14:w="9525" w14:cap="rnd" w14:cmpd="sng" w14:algn="ctr">
                            <w14:noFill/>
                            <w14:prstDash w14:val="solid"/>
                            <w14:bevel/>
                          </w14:textOutline>
                        </w:rPr>
                        <w:t xml:space="preserve">. </w:t>
                      </w:r>
                      <w:r>
                        <w:t>Focus Group Participants</w:t>
                      </w:r>
                    </w:p>
                  </w:txbxContent>
                </v:textbox>
                <w10:wrap anchorx="margin" anchory="margin"/>
              </v:shape>
            </w:pict>
          </mc:Fallback>
        </mc:AlternateContent>
      </w:r>
      <w:r w:rsidR="00382486" w:rsidRPr="00382486">
        <w:rPr>
          <w:b/>
        </w:rPr>
        <w:t>Strategies</w:t>
      </w:r>
      <w:r w:rsidR="00382486">
        <w:t xml:space="preserve"> –</w:t>
      </w:r>
      <w:r w:rsidR="00475C8B">
        <w:t xml:space="preserve"> Strategies are recommended actions</w:t>
      </w:r>
      <w:r w:rsidR="00382486" w:rsidRPr="00E95CC8">
        <w:t xml:space="preserve"> </w:t>
      </w:r>
      <w:r w:rsidR="00475C8B">
        <w:t xml:space="preserve">that consist of best </w:t>
      </w:r>
      <w:r w:rsidR="00382486" w:rsidRPr="00E95CC8">
        <w:t xml:space="preserve">practices </w:t>
      </w:r>
      <w:r w:rsidR="00475C8B">
        <w:t>to preserve or enhance system assets. T</w:t>
      </w:r>
      <w:r w:rsidR="00382486">
        <w:t>hese strategies will most often encompass adaptation to climate change impacts, but some may include mitigation measures</w:t>
      </w:r>
      <w:r w:rsidR="00B72C64">
        <w:t xml:space="preserve">, like </w:t>
      </w:r>
      <w:r w:rsidR="00382486">
        <w:t>tree planting to offset GHG</w:t>
      </w:r>
      <w:r w:rsidR="00B72C64">
        <w:t xml:space="preserve"> emissions</w:t>
      </w:r>
      <w:r w:rsidR="00382486">
        <w:t xml:space="preserve">. </w:t>
      </w:r>
    </w:p>
    <w:p w14:paraId="3EA8689F" w14:textId="23B330E9" w:rsidR="00623C46" w:rsidRPr="007071A4" w:rsidRDefault="00623C46" w:rsidP="00FC62F6">
      <w:pPr>
        <w:pStyle w:val="Heading2"/>
      </w:pPr>
      <w:bookmarkStart w:id="49" w:name="_Toc505083343"/>
      <w:bookmarkStart w:id="50" w:name="_Toc505161463"/>
      <w:r w:rsidRPr="007071A4">
        <w:t>Focus Group</w:t>
      </w:r>
      <w:bookmarkEnd w:id="49"/>
      <w:bookmarkEnd w:id="50"/>
    </w:p>
    <w:p w14:paraId="0566264E" w14:textId="426D9E00" w:rsidR="00623C46" w:rsidRPr="00B77877" w:rsidRDefault="00083CE8" w:rsidP="000E5152">
      <w:r>
        <w:t xml:space="preserve">This </w:t>
      </w:r>
      <w:r w:rsidR="00623C46" w:rsidRPr="007A0BDD">
        <w:t>CVA will ultimately</w:t>
      </w:r>
      <w:r>
        <w:t xml:space="preserve"> provide analysis tools for </w:t>
      </w:r>
      <w:r w:rsidR="001D3304">
        <w:t xml:space="preserve">both the Council and for </w:t>
      </w:r>
      <w:r>
        <w:t>communities</w:t>
      </w:r>
      <w:r w:rsidR="001D3304">
        <w:t>.</w:t>
      </w:r>
      <w:r>
        <w:t xml:space="preserve"> </w:t>
      </w:r>
      <w:r w:rsidR="001D3304">
        <w:t>T</w:t>
      </w:r>
      <w:r>
        <w:t xml:space="preserve">herefore, </w:t>
      </w:r>
      <w:r w:rsidR="00623C46">
        <w:t xml:space="preserve">the Council </w:t>
      </w:r>
      <w:r>
        <w:t xml:space="preserve">reached out to communities for feedback on the scoping phase of </w:t>
      </w:r>
      <w:r w:rsidR="00623C46" w:rsidRPr="007A0BDD">
        <w:t xml:space="preserve">the project. An invitation for the </w:t>
      </w:r>
      <w:r w:rsidR="001D3304">
        <w:t>f</w:t>
      </w:r>
      <w:r w:rsidR="00623C46" w:rsidRPr="007A0BDD">
        <w:t xml:space="preserve">ocus </w:t>
      </w:r>
      <w:r w:rsidR="001D3304">
        <w:t>g</w:t>
      </w:r>
      <w:r w:rsidR="00623C46" w:rsidRPr="007A0BDD">
        <w:t xml:space="preserve">roup </w:t>
      </w:r>
      <w:r w:rsidR="001D3304">
        <w:t xml:space="preserve">was sent </w:t>
      </w:r>
      <w:r w:rsidR="00623C46" w:rsidRPr="007A0BDD">
        <w:t>to all 18</w:t>
      </w:r>
      <w:r w:rsidR="001D3304">
        <w:t>8</w:t>
      </w:r>
      <w:r w:rsidR="00623C46" w:rsidRPr="007A0BDD">
        <w:t xml:space="preserve"> juri</w:t>
      </w:r>
      <w:r>
        <w:t>sdictions in the region</w:t>
      </w:r>
      <w:r w:rsidR="001D3304">
        <w:t>. Twenty</w:t>
      </w:r>
      <w:r w:rsidR="000E5152">
        <w:t>-</w:t>
      </w:r>
      <w:r w:rsidR="001D3304">
        <w:t>one</w:t>
      </w:r>
      <w:r w:rsidR="00623C46" w:rsidRPr="007A0BDD">
        <w:t xml:space="preserve"> </w:t>
      </w:r>
      <w:r w:rsidR="00623C46">
        <w:t>participants</w:t>
      </w:r>
      <w:r>
        <w:t xml:space="preserve"> attended the </w:t>
      </w:r>
      <w:r w:rsidR="001D3304">
        <w:t>focus group</w:t>
      </w:r>
      <w:r w:rsidR="00AF02DF">
        <w:t xml:space="preserve"> in July 2016</w:t>
      </w:r>
      <w:r w:rsidR="00623C46" w:rsidRPr="007A0BDD">
        <w:t>, representing 13 cities and one county</w:t>
      </w:r>
      <w:r w:rsidR="00AF02DF">
        <w:t xml:space="preserve"> (Figure 6)</w:t>
      </w:r>
      <w:r w:rsidR="00623C46" w:rsidRPr="007A0BDD">
        <w:t xml:space="preserve">. </w:t>
      </w:r>
      <w:r w:rsidR="00623C46" w:rsidRPr="0030434E">
        <w:rPr>
          <w:b/>
          <w:bCs/>
          <w:noProof/>
          <w:color w:val="5B9BD5"/>
          <w:sz w:val="28"/>
          <w:szCs w:val="28"/>
        </w:rPr>
        <w:drawing>
          <wp:anchor distT="0" distB="0" distL="114300" distR="114300" simplePos="0" relativeHeight="251765248" behindDoc="1" locked="1" layoutInCell="1" allowOverlap="1" wp14:anchorId="5BA8842B" wp14:editId="7F908198">
            <wp:simplePos x="0" y="0"/>
            <wp:positionH relativeFrom="column">
              <wp:posOffset>2707005</wp:posOffset>
            </wp:positionH>
            <wp:positionV relativeFrom="page">
              <wp:posOffset>4067175</wp:posOffset>
            </wp:positionV>
            <wp:extent cx="3703320" cy="3849370"/>
            <wp:effectExtent l="0" t="0" r="0" b="0"/>
            <wp:wrapSquare wrapText="bothSides"/>
            <wp:docPr id="207" name="Picture 207" descr="This image shows the regional map of participants for this Focus Group." title="Regional Map of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CommDev\LPA\Climate Change\Vulnerability Assessment\Project Management\Focus Group\Image_Exports\Participants_Map.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123" r="6292"/>
                    <a:stretch/>
                  </pic:blipFill>
                  <pic:spPr bwMode="auto">
                    <a:xfrm>
                      <a:off x="0" y="0"/>
                      <a:ext cx="3703320" cy="384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C46" w:rsidRPr="00D646F3">
        <w:t xml:space="preserve">The </w:t>
      </w:r>
      <w:r w:rsidR="00AF02DF">
        <w:t xml:space="preserve">focus group participants provided helpful </w:t>
      </w:r>
      <w:r w:rsidR="00623C46" w:rsidRPr="00D646F3">
        <w:t xml:space="preserve">feedback </w:t>
      </w:r>
      <w:r w:rsidR="00AF02DF">
        <w:t>for this project</w:t>
      </w:r>
      <w:r>
        <w:t>. T</w:t>
      </w:r>
      <w:r w:rsidR="00623C46" w:rsidRPr="00D646F3">
        <w:t>he participants comment</w:t>
      </w:r>
      <w:r w:rsidR="00AF02DF">
        <w:t>ed</w:t>
      </w:r>
      <w:r w:rsidR="00623C46" w:rsidRPr="00D646F3">
        <w:t xml:space="preserve"> </w:t>
      </w:r>
      <w:r w:rsidR="00AF02DF">
        <w:t xml:space="preserve">on </w:t>
      </w:r>
      <w:r w:rsidR="00623C46" w:rsidRPr="00D646F3">
        <w:t xml:space="preserve">the </w:t>
      </w:r>
      <w:r w:rsidR="00AF02DF">
        <w:t xml:space="preserve">utility of the </w:t>
      </w:r>
      <w:r w:rsidR="00623C46" w:rsidRPr="00D646F3">
        <w:t xml:space="preserve">CVA </w:t>
      </w:r>
      <w:r w:rsidR="00AF02DF">
        <w:t xml:space="preserve">in </w:t>
      </w:r>
      <w:r w:rsidR="00623C46" w:rsidRPr="00D646F3">
        <w:t>help</w:t>
      </w:r>
      <w:r w:rsidR="00AF02DF">
        <w:t>ing</w:t>
      </w:r>
      <w:r w:rsidR="00623C46" w:rsidRPr="00D646F3">
        <w:t xml:space="preserve"> </w:t>
      </w:r>
      <w:r w:rsidR="00AF02DF">
        <w:t xml:space="preserve">to </w:t>
      </w:r>
      <w:r w:rsidR="00623C46">
        <w:t xml:space="preserve">foster </w:t>
      </w:r>
      <w:r w:rsidR="00623C46" w:rsidRPr="00D646F3">
        <w:t xml:space="preserve">conversation </w:t>
      </w:r>
      <w:r w:rsidR="00AF02DF">
        <w:t xml:space="preserve">about, </w:t>
      </w:r>
      <w:r w:rsidR="00623C46" w:rsidRPr="00D646F3">
        <w:t>and supporting the need for</w:t>
      </w:r>
      <w:r w:rsidR="00AF02DF">
        <w:t>,</w:t>
      </w:r>
      <w:r w:rsidR="00623C46" w:rsidRPr="00D646F3">
        <w:t xml:space="preserve"> preparedness in their communities. They offered improvements for and criticisms of the project, potential application and its </w:t>
      </w:r>
      <w:r w:rsidR="00623C46" w:rsidRPr="00BE26F8">
        <w:t xml:space="preserve">overall usefulness </w:t>
      </w:r>
      <w:r w:rsidR="00623C46" w:rsidRPr="00D646F3">
        <w:t>within city planning</w:t>
      </w:r>
      <w:r w:rsidR="00623C46" w:rsidRPr="00BE26F8">
        <w:t>, adaptation strategies that could be employed throughout the region, and comm</w:t>
      </w:r>
      <w:r w:rsidR="00623C46">
        <w:t xml:space="preserve">unity needs for implementation. </w:t>
      </w:r>
    </w:p>
    <w:p w14:paraId="721CA07D" w14:textId="54EAD869" w:rsidR="007071A4" w:rsidRPr="00107EFA" w:rsidRDefault="00623C46" w:rsidP="00CE733B">
      <w:pPr>
        <w:pStyle w:val="NoSpacing"/>
      </w:pPr>
      <w:r w:rsidRPr="00BE26F8">
        <w:rPr>
          <w:rFonts w:cs="Arial"/>
        </w:rPr>
        <w:t xml:space="preserve">The Focus Group also gave </w:t>
      </w:r>
      <w:r w:rsidR="00BA100B">
        <w:rPr>
          <w:rFonts w:cs="Arial"/>
        </w:rPr>
        <w:t xml:space="preserve">the Council </w:t>
      </w:r>
      <w:r>
        <w:rPr>
          <w:rFonts w:cs="Arial"/>
        </w:rPr>
        <w:t xml:space="preserve">insight into the CVA from a </w:t>
      </w:r>
      <w:r w:rsidR="00AF02DF">
        <w:rPr>
          <w:rFonts w:cs="Arial"/>
        </w:rPr>
        <w:t>c</w:t>
      </w:r>
      <w:r w:rsidRPr="00BE26F8">
        <w:rPr>
          <w:rFonts w:cs="Arial"/>
        </w:rPr>
        <w:t xml:space="preserve">ity’s perspective, rather than from a larger, regional scale. </w:t>
      </w:r>
      <w:r w:rsidR="00BA100B">
        <w:rPr>
          <w:rFonts w:cs="Arial"/>
        </w:rPr>
        <w:t xml:space="preserve">The Council </w:t>
      </w:r>
      <w:r w:rsidR="00AF02DF">
        <w:rPr>
          <w:rFonts w:cs="Arial"/>
        </w:rPr>
        <w:t xml:space="preserve">will incorporate this </w:t>
      </w:r>
      <w:r w:rsidR="00083CE8">
        <w:rPr>
          <w:rFonts w:cs="Arial"/>
        </w:rPr>
        <w:t xml:space="preserve">local </w:t>
      </w:r>
      <w:r w:rsidRPr="00BE26F8">
        <w:rPr>
          <w:rFonts w:cs="Arial"/>
        </w:rPr>
        <w:t xml:space="preserve">perspective </w:t>
      </w:r>
      <w:r w:rsidR="00083CE8">
        <w:rPr>
          <w:rFonts w:cs="Arial"/>
        </w:rPr>
        <w:t xml:space="preserve">to </w:t>
      </w:r>
      <w:r w:rsidRPr="00BE26F8">
        <w:rPr>
          <w:rFonts w:cs="Arial"/>
        </w:rPr>
        <w:t xml:space="preserve">inform the </w:t>
      </w:r>
      <w:r w:rsidR="00AF02DF">
        <w:rPr>
          <w:rFonts w:cs="Arial"/>
        </w:rPr>
        <w:t xml:space="preserve">remaining </w:t>
      </w:r>
      <w:r w:rsidRPr="00BE26F8">
        <w:rPr>
          <w:rFonts w:cs="Arial"/>
        </w:rPr>
        <w:t>CVA</w:t>
      </w:r>
      <w:r w:rsidR="00AF02DF">
        <w:rPr>
          <w:rFonts w:cs="Arial"/>
        </w:rPr>
        <w:t xml:space="preserve"> project work</w:t>
      </w:r>
      <w:r w:rsidRPr="00BE26F8">
        <w:rPr>
          <w:rFonts w:cs="Arial"/>
        </w:rPr>
        <w:t>. The participants also e</w:t>
      </w:r>
      <w:r w:rsidR="00083CE8">
        <w:rPr>
          <w:rFonts w:cs="Arial"/>
        </w:rPr>
        <w:t xml:space="preserve">xpressed interest in an ongoing, </w:t>
      </w:r>
      <w:r w:rsidRPr="00BE26F8">
        <w:rPr>
          <w:rFonts w:cs="Arial"/>
        </w:rPr>
        <w:t xml:space="preserve">close collaboration between cities to strengthen the actions and dialogue on resilience and adaptation </w:t>
      </w:r>
      <w:r w:rsidR="00083CE8">
        <w:rPr>
          <w:rFonts w:cs="Arial"/>
        </w:rPr>
        <w:t xml:space="preserve">planning </w:t>
      </w:r>
      <w:r w:rsidRPr="00BE26F8">
        <w:rPr>
          <w:rFonts w:cs="Arial"/>
        </w:rPr>
        <w:t>in the region</w:t>
      </w:r>
      <w:r w:rsidR="00504564">
        <w:rPr>
          <w:rFonts w:cs="Arial"/>
        </w:rPr>
        <w:t>.</w:t>
      </w:r>
    </w:p>
    <w:p w14:paraId="33A5361B" w14:textId="150EC15C" w:rsidR="00623C46" w:rsidRPr="00E95CC8" w:rsidRDefault="00623C46" w:rsidP="00FC62F6">
      <w:pPr>
        <w:pStyle w:val="Heading2"/>
      </w:pPr>
      <w:bookmarkStart w:id="51" w:name="_Toc505083344"/>
      <w:bookmarkStart w:id="52" w:name="_Toc505161464"/>
      <w:r w:rsidRPr="00E95CC8">
        <w:lastRenderedPageBreak/>
        <w:t>Deliverables</w:t>
      </w:r>
      <w:bookmarkEnd w:id="51"/>
      <w:bookmarkEnd w:id="52"/>
    </w:p>
    <w:p w14:paraId="64197CD4" w14:textId="3A93379B" w:rsidR="00623C46" w:rsidRPr="00CE733B" w:rsidRDefault="00623C46">
      <w:pPr>
        <w:rPr>
          <w:rStyle w:val="IntenseEmphasis"/>
          <w:b w:val="0"/>
          <w:bCs w:val="0"/>
          <w:i w:val="0"/>
          <w:iCs w:val="0"/>
          <w:color w:val="505150"/>
        </w:rPr>
      </w:pPr>
      <w:r w:rsidRPr="00127EF3">
        <w:t xml:space="preserve">The key deliverables of this project include </w:t>
      </w:r>
      <w:r w:rsidR="00B72C64">
        <w:t>several</w:t>
      </w:r>
      <w:r w:rsidRPr="00127EF3">
        <w:t xml:space="preserve"> </w:t>
      </w:r>
      <w:r w:rsidR="00083CE8" w:rsidRPr="00127EF3">
        <w:t>CVA</w:t>
      </w:r>
      <w:r w:rsidR="00E21771" w:rsidRPr="00E757A0">
        <w:t xml:space="preserve"> documents, separate </w:t>
      </w:r>
      <w:proofErr w:type="gramStart"/>
      <w:r w:rsidR="00E21771" w:rsidRPr="00E757A0">
        <w:t>parts</w:t>
      </w:r>
      <w:proofErr w:type="gramEnd"/>
      <w:r w:rsidR="00E21771" w:rsidRPr="00E757A0">
        <w:t xml:space="preserve"> and chapters. The project also consists of </w:t>
      </w:r>
      <w:r w:rsidRPr="00E757A0">
        <w:t>CVA tools (consisting of shape files, data sets,</w:t>
      </w:r>
      <w:r w:rsidR="00E56A0B">
        <w:t xml:space="preserve"> and interactive mapping tools</w:t>
      </w:r>
      <w:r w:rsidRPr="00E757A0">
        <w:t xml:space="preserve">) which will complement the online </w:t>
      </w:r>
      <w:hyperlink r:id="rId32" w:history="1">
        <w:r w:rsidRPr="00CE733B">
          <w:rPr>
            <w:rStyle w:val="Hyperlink"/>
            <w:rFonts w:cs="Arial"/>
          </w:rPr>
          <w:t>Local Planning Handbook</w:t>
        </w:r>
      </w:hyperlink>
      <w:r w:rsidR="00E21771" w:rsidRPr="00127EF3">
        <w:t xml:space="preserve"> through ensuring an accessible </w:t>
      </w:r>
      <w:r w:rsidRPr="00127EF3">
        <w:t>resource of CVA for comm</w:t>
      </w:r>
      <w:r w:rsidRPr="00E757A0">
        <w:t xml:space="preserve">unities to assist with comprehensive planning and resiliency planning more generally. The CVA will also improve the resource library within the online Local Planning Handbook through the delivery of CVA </w:t>
      </w:r>
      <w:r w:rsidR="00E56A0B">
        <w:t xml:space="preserve">chapters </w:t>
      </w:r>
      <w:r w:rsidRPr="00E757A0">
        <w:t>and publicly available GIS data sets.</w:t>
      </w:r>
      <w:r w:rsidR="007F4312">
        <w:t xml:space="preserve"> More information can be found on the CVA webpage: </w:t>
      </w:r>
      <w:hyperlink r:id="rId33" w:history="1">
        <w:r w:rsidR="00624DC9" w:rsidRPr="00D7310C">
          <w:rPr>
            <w:rStyle w:val="Hyperlink"/>
          </w:rPr>
          <w:t>https://metrocouncil.org/CVA</w:t>
        </w:r>
      </w:hyperlink>
      <w:r w:rsidR="00624DC9">
        <w:t xml:space="preserve"> </w:t>
      </w:r>
    </w:p>
    <w:p w14:paraId="40D6B4BF" w14:textId="77777777" w:rsidR="00623C46" w:rsidRPr="00805BA9" w:rsidRDefault="00623C46" w:rsidP="00FC62F6">
      <w:pPr>
        <w:pStyle w:val="Heading3"/>
      </w:pPr>
      <w:bookmarkStart w:id="53" w:name="_Toc504993447"/>
      <w:bookmarkStart w:id="54" w:name="_Toc505083345"/>
      <w:bookmarkStart w:id="55" w:name="_Toc505161465"/>
      <w:r w:rsidRPr="00E95CC8">
        <w:rPr>
          <w:rStyle w:val="IntenseEmphasis"/>
          <w:szCs w:val="24"/>
        </w:rPr>
        <w:t>This effort includes the following deliverables:</w:t>
      </w:r>
      <w:bookmarkEnd w:id="53"/>
      <w:bookmarkEnd w:id="54"/>
      <w:bookmarkEnd w:id="55"/>
    </w:p>
    <w:p w14:paraId="07E0D42A" w14:textId="77777777" w:rsidR="00623C46" w:rsidRDefault="00623C46" w:rsidP="00623C46">
      <w:pPr>
        <w:pStyle w:val="ListParagraph"/>
        <w:spacing w:after="0"/>
      </w:pPr>
    </w:p>
    <w:p w14:paraId="4B36E9F0" w14:textId="6B30FC1C" w:rsidR="00E56A0B" w:rsidRDefault="00C36141" w:rsidP="00623C46">
      <w:pPr>
        <w:pStyle w:val="ListParagraph"/>
        <w:numPr>
          <w:ilvl w:val="0"/>
          <w:numId w:val="16"/>
        </w:numPr>
        <w:spacing w:after="0"/>
      </w:pPr>
      <w:r>
        <w:t xml:space="preserve">Regional </w:t>
      </w:r>
      <w:r w:rsidR="00623C46" w:rsidRPr="00E95CC8">
        <w:t>C</w:t>
      </w:r>
      <w:r w:rsidR="00AC0C30">
        <w:t xml:space="preserve">limate </w:t>
      </w:r>
      <w:r w:rsidR="00623C46" w:rsidRPr="00E95CC8">
        <w:t>V</w:t>
      </w:r>
      <w:r w:rsidR="00AC0C30">
        <w:t xml:space="preserve">ulnerability </w:t>
      </w:r>
      <w:r w:rsidR="00623C46" w:rsidRPr="00E95CC8">
        <w:t>A</w:t>
      </w:r>
      <w:r w:rsidR="00AC0C30">
        <w:t>ssessment</w:t>
      </w:r>
      <w:r w:rsidR="00623C46" w:rsidRPr="00E95CC8">
        <w:t xml:space="preserve"> </w:t>
      </w:r>
    </w:p>
    <w:p w14:paraId="5737FB64" w14:textId="242D13E3" w:rsidR="00623C46" w:rsidRDefault="00E56A0B" w:rsidP="00727EFD">
      <w:pPr>
        <w:pStyle w:val="ListParagraph"/>
        <w:numPr>
          <w:ilvl w:val="1"/>
          <w:numId w:val="16"/>
        </w:numPr>
        <w:spacing w:after="0"/>
      </w:pPr>
      <w:r>
        <w:t xml:space="preserve">Climate Vulnerability Assessment Introduction </w:t>
      </w:r>
    </w:p>
    <w:p w14:paraId="19B404A5" w14:textId="23565340" w:rsidR="00623C46" w:rsidRDefault="00623C46" w:rsidP="00623C46">
      <w:pPr>
        <w:pStyle w:val="ListParagraph"/>
        <w:numPr>
          <w:ilvl w:val="1"/>
          <w:numId w:val="16"/>
        </w:numPr>
      </w:pPr>
      <w:r>
        <w:t>Part 1</w:t>
      </w:r>
      <w:r w:rsidR="00AC0C30">
        <w:t>:</w:t>
      </w:r>
      <w:r>
        <w:t xml:space="preserve"> </w:t>
      </w:r>
      <w:r w:rsidR="00AC0C30">
        <w:t>Localized Flood Risk</w:t>
      </w:r>
    </w:p>
    <w:p w14:paraId="26AD4637" w14:textId="0B96968E" w:rsidR="00E56A0B" w:rsidRDefault="00CA70FC" w:rsidP="00727EFD">
      <w:pPr>
        <w:pStyle w:val="ListParagraph"/>
        <w:numPr>
          <w:ilvl w:val="2"/>
          <w:numId w:val="16"/>
        </w:numPr>
      </w:pPr>
      <w:r>
        <w:t xml:space="preserve">Localized Flood Risk </w:t>
      </w:r>
      <w:r w:rsidR="00E56A0B">
        <w:t>Introduction</w:t>
      </w:r>
    </w:p>
    <w:p w14:paraId="7191C4E2" w14:textId="41C47AB8" w:rsidR="00E21771" w:rsidRDefault="00AC0C30" w:rsidP="00CE733B">
      <w:pPr>
        <w:pStyle w:val="ListParagraph"/>
        <w:numPr>
          <w:ilvl w:val="2"/>
          <w:numId w:val="16"/>
        </w:numPr>
      </w:pPr>
      <w:r>
        <w:t xml:space="preserve">Chapter 1: </w:t>
      </w:r>
      <w:r w:rsidR="00E21771">
        <w:t>Transportation</w:t>
      </w:r>
      <w:r w:rsidR="00C36141">
        <w:t xml:space="preserve"> &amp; </w:t>
      </w:r>
      <w:r w:rsidR="00E21771">
        <w:t xml:space="preserve">Transit </w:t>
      </w:r>
    </w:p>
    <w:p w14:paraId="24528A84" w14:textId="67D14AD5" w:rsidR="00E21771" w:rsidRDefault="00AC0C30" w:rsidP="00CE733B">
      <w:pPr>
        <w:pStyle w:val="ListParagraph"/>
        <w:numPr>
          <w:ilvl w:val="2"/>
          <w:numId w:val="16"/>
        </w:numPr>
      </w:pPr>
      <w:r>
        <w:t xml:space="preserve">Chapter 2: </w:t>
      </w:r>
      <w:r w:rsidR="00E21771">
        <w:t>Regional Parks &amp; Trails</w:t>
      </w:r>
    </w:p>
    <w:p w14:paraId="54A15B36" w14:textId="77777777" w:rsidR="006F7E94" w:rsidRDefault="00AC0C30" w:rsidP="00CE733B">
      <w:pPr>
        <w:pStyle w:val="ListParagraph"/>
        <w:numPr>
          <w:ilvl w:val="2"/>
          <w:numId w:val="16"/>
        </w:numPr>
      </w:pPr>
      <w:r>
        <w:t xml:space="preserve">Chapter 3: </w:t>
      </w:r>
      <w:r w:rsidR="00E21771">
        <w:t xml:space="preserve">Wastewater </w:t>
      </w:r>
    </w:p>
    <w:p w14:paraId="12C37DC1" w14:textId="42FA5E5C" w:rsidR="00E21771" w:rsidRDefault="006F7E94" w:rsidP="00CE733B">
      <w:pPr>
        <w:pStyle w:val="ListParagraph"/>
        <w:numPr>
          <w:ilvl w:val="2"/>
          <w:numId w:val="16"/>
        </w:numPr>
      </w:pPr>
      <w:r>
        <w:t xml:space="preserve">Chapter 4: Water Supply </w:t>
      </w:r>
    </w:p>
    <w:p w14:paraId="2A22F533" w14:textId="29A4AEBA" w:rsidR="00623C46" w:rsidRDefault="00623C46" w:rsidP="00623C46">
      <w:pPr>
        <w:pStyle w:val="ListParagraph"/>
        <w:numPr>
          <w:ilvl w:val="1"/>
          <w:numId w:val="16"/>
        </w:numPr>
      </w:pPr>
      <w:r>
        <w:t>Part 2</w:t>
      </w:r>
      <w:r w:rsidR="00AC0C30">
        <w:t>:</w:t>
      </w:r>
      <w:r>
        <w:t xml:space="preserve"> Extreme Hea</w:t>
      </w:r>
      <w:r w:rsidR="00C36141">
        <w:t>t</w:t>
      </w:r>
    </w:p>
    <w:p w14:paraId="1A257567" w14:textId="29C34476" w:rsidR="00623C46" w:rsidRDefault="00623C46" w:rsidP="00623C46">
      <w:pPr>
        <w:pStyle w:val="ListParagraph"/>
        <w:numPr>
          <w:ilvl w:val="1"/>
          <w:numId w:val="16"/>
        </w:numPr>
      </w:pPr>
      <w:r>
        <w:t>Part 3</w:t>
      </w:r>
      <w:r w:rsidR="00AC0C30">
        <w:t>:</w:t>
      </w:r>
      <w:r>
        <w:t xml:space="preserve"> Human Vulnerability to </w:t>
      </w:r>
      <w:r w:rsidR="00C36141">
        <w:t xml:space="preserve">Localized </w:t>
      </w:r>
      <w:r>
        <w:t>Flooding and Extreme Heat</w:t>
      </w:r>
    </w:p>
    <w:p w14:paraId="2A15BC06" w14:textId="77777777" w:rsidR="00623C46" w:rsidRPr="00E95CC8" w:rsidRDefault="00623C46" w:rsidP="00623C46">
      <w:pPr>
        <w:pStyle w:val="ListParagraph"/>
        <w:ind w:left="1440"/>
      </w:pPr>
    </w:p>
    <w:p w14:paraId="1EDAF039" w14:textId="77777777" w:rsidR="00623C46" w:rsidRPr="00D2397F" w:rsidRDefault="00623C46" w:rsidP="00623C46">
      <w:pPr>
        <w:pStyle w:val="ListParagraph"/>
        <w:numPr>
          <w:ilvl w:val="0"/>
          <w:numId w:val="16"/>
        </w:numPr>
      </w:pPr>
      <w:r w:rsidRPr="00E95CC8">
        <w:t xml:space="preserve">Integrate CVA </w:t>
      </w:r>
      <w:r>
        <w:t xml:space="preserve">tools </w:t>
      </w:r>
      <w:r w:rsidRPr="00E95CC8">
        <w:t xml:space="preserve">into online </w:t>
      </w:r>
      <w:r w:rsidRPr="00D2397F">
        <w:rPr>
          <w:i/>
        </w:rPr>
        <w:t>Local Planning Handbook</w:t>
      </w:r>
    </w:p>
    <w:p w14:paraId="503E7D78" w14:textId="57DC0AEB" w:rsidR="00623C46" w:rsidRDefault="00E21771" w:rsidP="00623C46">
      <w:pPr>
        <w:pStyle w:val="ListParagraph"/>
        <w:numPr>
          <w:ilvl w:val="1"/>
          <w:numId w:val="16"/>
        </w:numPr>
      </w:pPr>
      <w:r>
        <w:t>Interactive</w:t>
      </w:r>
      <w:r w:rsidR="00623C46">
        <w:t>, online mapping tool</w:t>
      </w:r>
      <w:r>
        <w:t>s</w:t>
      </w:r>
      <w:r w:rsidR="00623C46">
        <w:t xml:space="preserve"> </w:t>
      </w:r>
      <w:r w:rsidR="00623C46" w:rsidRPr="00E95CC8">
        <w:t>(data sets &amp; shape files) available for public usage</w:t>
      </w:r>
    </w:p>
    <w:p w14:paraId="6E5F2478" w14:textId="05FCBB6B" w:rsidR="00623C46" w:rsidRDefault="00623C46" w:rsidP="00623C46">
      <w:pPr>
        <w:pStyle w:val="ListParagraph"/>
        <w:numPr>
          <w:ilvl w:val="1"/>
          <w:numId w:val="16"/>
        </w:numPr>
      </w:pPr>
      <w:r w:rsidRPr="00E95CC8">
        <w:t xml:space="preserve">Monitor and update GIS data, as </w:t>
      </w:r>
      <w:proofErr w:type="gramStart"/>
      <w:r w:rsidRPr="00E95CC8">
        <w:t>required</w:t>
      </w:r>
      <w:proofErr w:type="gramEnd"/>
    </w:p>
    <w:p w14:paraId="4BAEB9A8" w14:textId="77777777" w:rsidR="00E56A0B" w:rsidRDefault="00E56A0B" w:rsidP="00727EFD">
      <w:pPr>
        <w:pStyle w:val="ListParagraph"/>
        <w:ind w:left="1440"/>
      </w:pPr>
    </w:p>
    <w:p w14:paraId="4F2CCB58" w14:textId="526F3D15" w:rsidR="00623C46" w:rsidRDefault="00623C46" w:rsidP="001F104B">
      <w:pPr>
        <w:pStyle w:val="ListParagraph"/>
        <w:numPr>
          <w:ilvl w:val="0"/>
          <w:numId w:val="16"/>
        </w:numPr>
        <w:spacing w:after="0"/>
      </w:pPr>
      <w:r w:rsidRPr="00E95CC8">
        <w:t>Provide in person and/or self-guided</w:t>
      </w:r>
      <w:r w:rsidR="00AC0C30">
        <w:t xml:space="preserve"> education opportunities</w:t>
      </w:r>
      <w:r w:rsidRPr="00E95CC8">
        <w:t xml:space="preserve"> for </w:t>
      </w:r>
      <w:r w:rsidR="00AC0C30">
        <w:t xml:space="preserve">the use </w:t>
      </w:r>
      <w:r w:rsidRPr="00E95CC8">
        <w:t xml:space="preserve">of CVA in </w:t>
      </w:r>
      <w:r w:rsidR="00AC0C30">
        <w:t xml:space="preserve">local </w:t>
      </w:r>
      <w:r w:rsidRPr="00E95CC8">
        <w:t>comprehensive planning process</w:t>
      </w:r>
      <w:r w:rsidR="00AC0C30">
        <w:t>es</w:t>
      </w:r>
      <w:r w:rsidRPr="00E95CC8">
        <w:t xml:space="preserve">, climate mitigation and adaptation policies, and creation of resiliency action </w:t>
      </w:r>
      <w:proofErr w:type="gramStart"/>
      <w:r w:rsidRPr="00E95CC8">
        <w:t>plans</w:t>
      </w:r>
      <w:proofErr w:type="gramEnd"/>
    </w:p>
    <w:p w14:paraId="10872BFE" w14:textId="77777777" w:rsidR="001F104B" w:rsidRPr="00A0519A" w:rsidRDefault="001F104B" w:rsidP="00727EFD">
      <w:pPr>
        <w:pStyle w:val="ListParagraph"/>
        <w:spacing w:after="0"/>
      </w:pPr>
    </w:p>
    <w:p w14:paraId="10AA9CE7" w14:textId="7BE59F8D" w:rsidR="000821AA" w:rsidRPr="00E95CC8" w:rsidRDefault="00BD0459" w:rsidP="00FC62F6">
      <w:pPr>
        <w:pStyle w:val="Heading2"/>
      </w:pPr>
      <w:bookmarkStart w:id="56" w:name="_Hlk491935039"/>
      <w:bookmarkStart w:id="57" w:name="_Toc505083346"/>
      <w:bookmarkStart w:id="58" w:name="_Toc505161466"/>
      <w:r>
        <w:t xml:space="preserve">CVA </w:t>
      </w:r>
      <w:bookmarkEnd w:id="56"/>
      <w:r w:rsidR="000821AA">
        <w:t xml:space="preserve">Project </w:t>
      </w:r>
      <w:r w:rsidR="000821AA" w:rsidRPr="00E95CC8">
        <w:t>Limitations</w:t>
      </w:r>
      <w:bookmarkEnd w:id="57"/>
      <w:bookmarkEnd w:id="58"/>
      <w:r w:rsidR="000821AA" w:rsidRPr="00E95CC8">
        <w:t xml:space="preserve"> </w:t>
      </w:r>
    </w:p>
    <w:p w14:paraId="7C521704" w14:textId="6BF2A70D" w:rsidR="000821AA" w:rsidRDefault="000821AA" w:rsidP="000821AA">
      <w:r>
        <w:t>The project focuses on identification of vulnerable areas</w:t>
      </w:r>
      <w:r w:rsidR="004F137D">
        <w:t xml:space="preserve"> and </w:t>
      </w:r>
      <w:r>
        <w:t>infrastructure. However, give the regional scale of the assessment and other limitations, the assessment does not accomplish what a more localized, scaled down assessment can achieve. The reader should be aware of the project limitations regarding the data, discretion on the evaluation, and level of detail in the project, as detailed below.</w:t>
      </w:r>
    </w:p>
    <w:p w14:paraId="7449FCA2" w14:textId="77777777" w:rsidR="000821AA" w:rsidRPr="00E95CC8" w:rsidRDefault="000821AA" w:rsidP="00FC62F6">
      <w:pPr>
        <w:pStyle w:val="Heading3"/>
      </w:pPr>
      <w:bookmarkStart w:id="59" w:name="_Toc505083347"/>
      <w:bookmarkStart w:id="60" w:name="_Toc505161467"/>
      <w:r>
        <w:t>Data</w:t>
      </w:r>
      <w:bookmarkEnd w:id="59"/>
      <w:bookmarkEnd w:id="60"/>
      <w:r>
        <w:t xml:space="preserve"> </w:t>
      </w:r>
    </w:p>
    <w:p w14:paraId="556DC4F7" w14:textId="77777777" w:rsidR="000821AA" w:rsidRDefault="000821AA" w:rsidP="000821AA">
      <w:pPr>
        <w:pStyle w:val="ListParagraph"/>
        <w:numPr>
          <w:ilvl w:val="0"/>
          <w:numId w:val="17"/>
        </w:numPr>
        <w:spacing w:after="120"/>
        <w:contextualSpacing w:val="0"/>
      </w:pPr>
      <w:r>
        <w:t xml:space="preserve">The project </w:t>
      </w:r>
      <w:r w:rsidRPr="00E95CC8">
        <w:t xml:space="preserve">scope </w:t>
      </w:r>
      <w:r>
        <w:t>reflects data availability and data application. For instance, the absence of a region-wide stormwater dataset limits our ability to rigorously analyze potential localized flooding impacts.</w:t>
      </w:r>
    </w:p>
    <w:p w14:paraId="6F2A2A25" w14:textId="77777777" w:rsidR="000821AA" w:rsidRDefault="000821AA" w:rsidP="000821AA">
      <w:pPr>
        <w:pStyle w:val="ListParagraph"/>
        <w:numPr>
          <w:ilvl w:val="0"/>
          <w:numId w:val="17"/>
        </w:numPr>
        <w:spacing w:after="120"/>
        <w:contextualSpacing w:val="0"/>
      </w:pPr>
      <w:r>
        <w:t xml:space="preserve">There is </w:t>
      </w:r>
      <w:r w:rsidRPr="00E95CC8">
        <w:t>difficulty in obtaining reliable and verifiab</w:t>
      </w:r>
      <w:r>
        <w:t xml:space="preserve">le data to inform the study, and the Council has </w:t>
      </w:r>
      <w:r w:rsidRPr="00E95CC8">
        <w:t>refine</w:t>
      </w:r>
      <w:r>
        <w:t>d</w:t>
      </w:r>
      <w:r w:rsidRPr="00E95CC8">
        <w:t xml:space="preserve"> the scope of this project in recognition of these constraints</w:t>
      </w:r>
      <w:r>
        <w:t>.</w:t>
      </w:r>
    </w:p>
    <w:p w14:paraId="3F9FB54B" w14:textId="77777777" w:rsidR="000821AA" w:rsidRDefault="000821AA" w:rsidP="000821AA">
      <w:pPr>
        <w:pStyle w:val="ListParagraph"/>
        <w:numPr>
          <w:ilvl w:val="0"/>
          <w:numId w:val="17"/>
        </w:numPr>
        <w:spacing w:after="120"/>
        <w:contextualSpacing w:val="0"/>
      </w:pPr>
      <w:r>
        <w:t>The data used in this assessment is static. The analysis represents a snapshot in time and is not dynamic. The assessment will need to be renewed to remain current and relevant to everyday planning and investment decisions.</w:t>
      </w:r>
    </w:p>
    <w:p w14:paraId="6CFACECB" w14:textId="77777777" w:rsidR="000821AA" w:rsidRDefault="000821AA" w:rsidP="000821AA">
      <w:pPr>
        <w:pStyle w:val="ListParagraph"/>
        <w:numPr>
          <w:ilvl w:val="0"/>
          <w:numId w:val="17"/>
        </w:numPr>
        <w:spacing w:after="120"/>
        <w:contextualSpacing w:val="0"/>
      </w:pPr>
      <w:r w:rsidRPr="00841F73">
        <w:t>The Council does not have data</w:t>
      </w:r>
      <w:r>
        <w:rPr>
          <w:bCs/>
          <w:iCs/>
        </w:rPr>
        <w:t xml:space="preserve"> sources</w:t>
      </w:r>
      <w:r w:rsidRPr="00841F73">
        <w:t xml:space="preserve"> for </w:t>
      </w:r>
      <w:proofErr w:type="gramStart"/>
      <w:r w:rsidRPr="00841F73">
        <w:t>locally-owned</w:t>
      </w:r>
      <w:proofErr w:type="gramEnd"/>
      <w:r w:rsidRPr="00841F73">
        <w:t xml:space="preserve"> infrastructure. The Council’s work on CVA will primarily assess Council assets.  </w:t>
      </w:r>
    </w:p>
    <w:p w14:paraId="549F29DB" w14:textId="77777777" w:rsidR="000821AA" w:rsidRDefault="000821AA" w:rsidP="000821AA">
      <w:pPr>
        <w:spacing w:after="0"/>
      </w:pPr>
    </w:p>
    <w:p w14:paraId="79158AB3" w14:textId="77777777" w:rsidR="000821AA" w:rsidRDefault="000821AA" w:rsidP="00FC62F6">
      <w:pPr>
        <w:pStyle w:val="Heading3"/>
      </w:pPr>
      <w:bookmarkStart w:id="61" w:name="_Toc505083348"/>
      <w:bookmarkStart w:id="62" w:name="_Toc505161468"/>
      <w:r>
        <w:t>Discretion</w:t>
      </w:r>
      <w:bookmarkEnd w:id="61"/>
      <w:bookmarkEnd w:id="62"/>
    </w:p>
    <w:p w14:paraId="4A76F48E" w14:textId="77777777" w:rsidR="000821AA" w:rsidRDefault="000821AA" w:rsidP="000821AA">
      <w:pPr>
        <w:pStyle w:val="ListParagraph"/>
        <w:numPr>
          <w:ilvl w:val="0"/>
          <w:numId w:val="17"/>
        </w:numPr>
        <w:spacing w:after="120"/>
        <w:contextualSpacing w:val="0"/>
      </w:pPr>
      <w:r>
        <w:t>The assigning of hazard thresholds was determined internally and is discretionary, based primarily through staff discussions and review of agency literature on, for instance, flooding hazards at various depths.</w:t>
      </w:r>
    </w:p>
    <w:p w14:paraId="5DD8ADEC" w14:textId="412F6468" w:rsidR="000821AA" w:rsidRDefault="000821AA" w:rsidP="00727EFD">
      <w:pPr>
        <w:pStyle w:val="ListParagraph"/>
        <w:numPr>
          <w:ilvl w:val="0"/>
          <w:numId w:val="17"/>
        </w:numPr>
        <w:spacing w:after="120"/>
        <w:contextualSpacing w:val="0"/>
      </w:pPr>
      <w:r>
        <w:t>The weighting of hazards in relation to exposure/sensitivity values was determined internally and is discretionary, varied by asset, and was decided through discussions with subject matter experts.</w:t>
      </w:r>
    </w:p>
    <w:p w14:paraId="5C951FB5" w14:textId="77777777" w:rsidR="000821AA" w:rsidRDefault="000821AA" w:rsidP="00FC62F6">
      <w:pPr>
        <w:pStyle w:val="Heading3"/>
      </w:pPr>
      <w:bookmarkStart w:id="63" w:name="_Toc505083349"/>
      <w:bookmarkStart w:id="64" w:name="_Toc505161469"/>
      <w:r>
        <w:t>Detail</w:t>
      </w:r>
      <w:bookmarkEnd w:id="63"/>
      <w:bookmarkEnd w:id="64"/>
      <w:r>
        <w:t xml:space="preserve">  </w:t>
      </w:r>
    </w:p>
    <w:p w14:paraId="5FEE4EF3" w14:textId="77777777" w:rsidR="000821AA" w:rsidRDefault="000821AA" w:rsidP="000821AA">
      <w:pPr>
        <w:pStyle w:val="ListParagraph"/>
        <w:numPr>
          <w:ilvl w:val="0"/>
          <w:numId w:val="17"/>
        </w:numPr>
        <w:spacing w:after="0"/>
      </w:pPr>
      <w:r>
        <w:t xml:space="preserve">The </w:t>
      </w:r>
      <w:proofErr w:type="spellStart"/>
      <w:r>
        <w:t>basemaps</w:t>
      </w:r>
      <w:proofErr w:type="spellEnd"/>
      <w:r>
        <w:t xml:space="preserve"> are useful as a screening and planning tool for community or stakeholder use. We encourage users to perform more site-specific analysis to ground-truth data. Users are encouraged to create their own hazard thresholds, vulnerability weightings, and strategies based on their own priorities and scope. </w:t>
      </w:r>
    </w:p>
    <w:p w14:paraId="2174AFFE" w14:textId="522BAF77" w:rsidR="001F76AA" w:rsidRPr="00E95CC8" w:rsidRDefault="001F76AA" w:rsidP="001F76AA">
      <w:pPr>
        <w:pStyle w:val="Heading1"/>
      </w:pPr>
      <w:bookmarkStart w:id="65" w:name="_Toc505083350"/>
      <w:bookmarkStart w:id="66" w:name="_Toc505161470"/>
      <w:r w:rsidRPr="00E95CC8">
        <w:t>Glossary of Terms and Acronyms</w:t>
      </w:r>
      <w:r>
        <w:t xml:space="preserve"> Used </w:t>
      </w:r>
      <w:r w:rsidR="001F104B">
        <w:t>the CVA</w:t>
      </w:r>
      <w:bookmarkEnd w:id="65"/>
      <w:bookmarkEnd w:id="66"/>
    </w:p>
    <w:p w14:paraId="14905F72" w14:textId="77777777" w:rsidR="001F76AA" w:rsidRPr="00E95CC8" w:rsidRDefault="001F76AA" w:rsidP="001F76AA">
      <w:pPr>
        <w:pStyle w:val="Heading2"/>
        <w:rPr>
          <w:sz w:val="24"/>
          <w:szCs w:val="24"/>
        </w:rPr>
      </w:pPr>
      <w:bookmarkStart w:id="67" w:name="_Toc505083351"/>
      <w:bookmarkStart w:id="68" w:name="_Toc505161471"/>
      <w:r>
        <w:t xml:space="preserve">CVA </w:t>
      </w:r>
      <w:r w:rsidRPr="00E95CC8">
        <w:t>Terms</w:t>
      </w:r>
      <w:bookmarkEnd w:id="67"/>
      <w:bookmarkEnd w:id="68"/>
    </w:p>
    <w:p w14:paraId="01AA466D" w14:textId="77777777" w:rsidR="001F76AA" w:rsidRDefault="001F76AA" w:rsidP="001F76AA">
      <w:r w:rsidRPr="006E6C0E">
        <w:rPr>
          <w:b/>
        </w:rPr>
        <w:t>Adaptation</w:t>
      </w:r>
      <w:r>
        <w:t xml:space="preserve"> – A</w:t>
      </w:r>
      <w:r w:rsidRPr="00E95CC8">
        <w:t xml:space="preserve">daptation focuses on how to change policies </w:t>
      </w:r>
      <w:r>
        <w:t xml:space="preserve">and practices to adjust to the </w:t>
      </w:r>
      <w:r w:rsidRPr="00E95CC8">
        <w:t xml:space="preserve">effects of climate change. </w:t>
      </w:r>
    </w:p>
    <w:p w14:paraId="7C5C64F0" w14:textId="77777777" w:rsidR="001F76AA" w:rsidRDefault="001F76AA" w:rsidP="001F76AA">
      <w:r>
        <w:rPr>
          <w:b/>
        </w:rPr>
        <w:t>Adaptive Capacity</w:t>
      </w:r>
      <w:r>
        <w:t xml:space="preserve"> – Adaptive Capacity is the ability of a system to adjust to changes, manage damages, take advantage of opportunities, or cope with consequences. This assessment does not consider adaptive capacity of </w:t>
      </w:r>
      <w:proofErr w:type="gramStart"/>
      <w:r>
        <w:t>particular assets</w:t>
      </w:r>
      <w:proofErr w:type="gramEnd"/>
      <w:r>
        <w:t xml:space="preserve">, </w:t>
      </w:r>
      <w:r w:rsidRPr="00E95CC8">
        <w:t xml:space="preserve">though this would provide a better estimate of </w:t>
      </w:r>
      <w:r>
        <w:t xml:space="preserve">specific </w:t>
      </w:r>
      <w:r w:rsidRPr="00E95CC8">
        <w:t>vulnerability.</w:t>
      </w:r>
    </w:p>
    <w:p w14:paraId="7F9944DE" w14:textId="77777777" w:rsidR="001F76AA" w:rsidRPr="00EE2B12" w:rsidRDefault="001F76AA" w:rsidP="001F76AA">
      <w:r w:rsidRPr="00EE2B12">
        <w:rPr>
          <w:b/>
        </w:rPr>
        <w:t xml:space="preserve">Asset </w:t>
      </w:r>
      <w:r w:rsidRPr="00EE2B12">
        <w:t>–</w:t>
      </w:r>
      <w:r w:rsidRPr="00EE2B12">
        <w:rPr>
          <w:b/>
        </w:rPr>
        <w:t xml:space="preserve"> </w:t>
      </w:r>
      <w:r>
        <w:t xml:space="preserve">For the purposes of this analysis, Asset refers to a part of a system – for example, a piece of infrastructure, a bus route, or an arterial roadway. </w:t>
      </w:r>
    </w:p>
    <w:p w14:paraId="35F403CB" w14:textId="77777777" w:rsidR="001F76AA" w:rsidRDefault="001F76AA" w:rsidP="001F76AA">
      <w:proofErr w:type="spellStart"/>
      <w:r w:rsidRPr="005B626D">
        <w:rPr>
          <w:b/>
        </w:rPr>
        <w:t>Bluespot</w:t>
      </w:r>
      <w:proofErr w:type="spellEnd"/>
      <w:r>
        <w:rPr>
          <w:b/>
        </w:rPr>
        <w:t xml:space="preserve"> </w:t>
      </w:r>
      <w:r>
        <w:t xml:space="preserve">– The </w:t>
      </w:r>
      <w:proofErr w:type="spellStart"/>
      <w:r>
        <w:t>bluespot</w:t>
      </w:r>
      <w:proofErr w:type="spellEnd"/>
      <w:r>
        <w:t xml:space="preserve"> analysis is based on a Danish Road Institute study which uses a GIS fill tool to inundate topographical areas with water to assess areas potentially at risk of flooding. The Council assigned levels of hazard to different flood increments for its </w:t>
      </w:r>
      <w:proofErr w:type="spellStart"/>
      <w:r>
        <w:t>bluespot</w:t>
      </w:r>
      <w:proofErr w:type="spellEnd"/>
      <w:r>
        <w:t xml:space="preserve"> data layer. </w:t>
      </w:r>
    </w:p>
    <w:p w14:paraId="6D42420F" w14:textId="77777777" w:rsidR="001F76AA" w:rsidRPr="00F74A35" w:rsidRDefault="001F76AA" w:rsidP="001F76AA">
      <w:pPr>
        <w:rPr>
          <w:color w:val="auto"/>
        </w:rPr>
      </w:pPr>
      <w:r>
        <w:rPr>
          <w:b/>
        </w:rPr>
        <w:t>Climate</w:t>
      </w:r>
      <w:r>
        <w:t xml:space="preserve"> – Climate consists of the average weather conditions at a particular place over a long period of time.</w:t>
      </w:r>
    </w:p>
    <w:p w14:paraId="21ED25F3" w14:textId="6FC9DE4A" w:rsidR="001F76AA" w:rsidRDefault="001F76AA" w:rsidP="001F76AA">
      <w:r>
        <w:rPr>
          <w:b/>
        </w:rPr>
        <w:t xml:space="preserve">Climate Change </w:t>
      </w:r>
      <w:r w:rsidRPr="00866638">
        <w:t>–</w:t>
      </w:r>
      <w:r>
        <w:t xml:space="preserve"> </w:t>
      </w:r>
      <w:r w:rsidRPr="004A36F0">
        <w:t>A change in global or regional climate patterns that can be identified (e.g., by using statistical tests) and lasts for an extended period, typically decades or longer. According to the Intergovernmental Panel on Climate Change (IPCC), climate change may be due to natural internal processes or external forces such as modulations of the solar cycles, volcanic eruptions, and persistent anthropogenic changes to the composition of the atmosphere or in land use.</w:t>
      </w:r>
    </w:p>
    <w:p w14:paraId="2E61A855" w14:textId="2A9A3BCB" w:rsidR="006B2E24" w:rsidRPr="00F90C89" w:rsidRDefault="006B2E24" w:rsidP="001F76AA">
      <w:r w:rsidRPr="00CE733B">
        <w:rPr>
          <w:b/>
        </w:rPr>
        <w:t>Equity</w:t>
      </w:r>
      <w:r w:rsidR="00F90C89" w:rsidRPr="00CE733B">
        <w:rPr>
          <w:b/>
        </w:rPr>
        <w:t xml:space="preserve"> </w:t>
      </w:r>
      <w:r w:rsidR="00F90C89">
        <w:t>–</w:t>
      </w:r>
      <w:r w:rsidR="00F90C89" w:rsidRPr="00CE733B">
        <w:t xml:space="preserve"> </w:t>
      </w:r>
      <w:r w:rsidR="00F90C89">
        <w:t xml:space="preserve">Equity </w:t>
      </w:r>
      <w:r w:rsidR="00F90C89" w:rsidRPr="00CE733B">
        <w:t xml:space="preserve">connects all residents to opportunity and creates viable housing, transportation, and recreation options for people of all races, ethnicities, incomes, and abilities so that all communities share the opportunities and challenges of growth and change. For our region to reach its full economic potential, </w:t>
      </w:r>
      <w:proofErr w:type="gramStart"/>
      <w:r w:rsidR="00F90C89" w:rsidRPr="00CE733B">
        <w:t>all of</w:t>
      </w:r>
      <w:proofErr w:type="gramEnd"/>
      <w:r w:rsidR="00F90C89" w:rsidRPr="00CE733B">
        <w:t xml:space="preserve"> our residents must be able to access opportunity. Our region is stronger when all people live in communities that provide them access to opportunities for success, prosperity, and quality of life.</w:t>
      </w:r>
    </w:p>
    <w:p w14:paraId="21D58F5B" w14:textId="3B9A9692" w:rsidR="001F76AA" w:rsidRPr="004A36F0" w:rsidRDefault="001F76AA" w:rsidP="001F76AA">
      <w:r w:rsidRPr="00B47224">
        <w:rPr>
          <w:b/>
        </w:rPr>
        <w:t>Exposure</w:t>
      </w:r>
      <w:r>
        <w:rPr>
          <w:b/>
        </w:rPr>
        <w:t xml:space="preserve"> </w:t>
      </w:r>
      <w:r>
        <w:t>–</w:t>
      </w:r>
      <w:r>
        <w:rPr>
          <w:b/>
        </w:rPr>
        <w:t xml:space="preserve"> </w:t>
      </w:r>
      <w:r w:rsidRPr="00157D47">
        <w:t>Exposure</w:t>
      </w:r>
      <w:r>
        <w:rPr>
          <w:b/>
        </w:rPr>
        <w:t xml:space="preserve"> </w:t>
      </w:r>
      <w:r>
        <w:t xml:space="preserve">is a </w:t>
      </w:r>
      <w:r w:rsidRPr="004A36F0">
        <w:t>degree of climate stress upon a particular</w:t>
      </w:r>
      <w:r>
        <w:t xml:space="preserve"> asset or indicator</w:t>
      </w:r>
      <w:r w:rsidRPr="004A36F0">
        <w:t xml:space="preserve">; it may be represented as either long-term change in climate conditions, or by changes in climate variability, </w:t>
      </w:r>
      <w:r w:rsidRPr="004A36F0">
        <w:lastRenderedPageBreak/>
        <w:t>including the magnitude and frequency of extreme events.</w:t>
      </w:r>
      <w:r>
        <w:t xml:space="preserve"> In the case of this assessment, sensitivity of a given asset is combined with exposure to produce a relative metric for asset risk. </w:t>
      </w:r>
    </w:p>
    <w:p w14:paraId="18E952C1" w14:textId="77777777" w:rsidR="001F76AA" w:rsidRPr="009A065B" w:rsidRDefault="001F76AA" w:rsidP="001F76AA">
      <w:r>
        <w:rPr>
          <w:b/>
        </w:rPr>
        <w:t xml:space="preserve">Flood Impact Zone </w:t>
      </w:r>
      <w:r>
        <w:t>–</w:t>
      </w:r>
      <w:r>
        <w:rPr>
          <w:b/>
        </w:rPr>
        <w:t xml:space="preserve"> </w:t>
      </w:r>
      <w:r w:rsidRPr="00866638">
        <w:t>The</w:t>
      </w:r>
      <w:r>
        <w:rPr>
          <w:b/>
        </w:rPr>
        <w:t xml:space="preserve"> </w:t>
      </w:r>
      <w:r>
        <w:t xml:space="preserve">remaining 3 flood hazards divide up the deeper </w:t>
      </w:r>
      <w:proofErr w:type="spellStart"/>
      <w:r>
        <w:t>bluespots</w:t>
      </w:r>
      <w:proofErr w:type="spellEnd"/>
      <w:r>
        <w:t xml:space="preserve"> and make up the Flood Impact Zone (FIZ). </w:t>
      </w:r>
      <w:proofErr w:type="gramStart"/>
      <w:r>
        <w:t>Primary</w:t>
      </w:r>
      <w:proofErr w:type="gramEnd"/>
      <w:r>
        <w:t xml:space="preserve"> are the first areas to fill with water (after the stormwater infrastructure has been overwhelmed). </w:t>
      </w:r>
      <w:proofErr w:type="gramStart"/>
      <w:r>
        <w:t>Secondary</w:t>
      </w:r>
      <w:proofErr w:type="gramEnd"/>
      <w:r>
        <w:t xml:space="preserve"> are the second areas to fill, and Tertiary are the last areas to fill.</w:t>
      </w:r>
    </w:p>
    <w:p w14:paraId="4A186E89" w14:textId="77777777" w:rsidR="001F76AA" w:rsidRPr="009A065B" w:rsidRDefault="001F76AA" w:rsidP="001F76AA">
      <w:r>
        <w:rPr>
          <w:b/>
        </w:rPr>
        <w:t xml:space="preserve">Flood Hazard </w:t>
      </w:r>
      <w:r w:rsidRPr="00866638">
        <w:t>–</w:t>
      </w:r>
      <w:r>
        <w:rPr>
          <w:b/>
        </w:rPr>
        <w:t xml:space="preserve"> </w:t>
      </w:r>
      <w:r>
        <w:t xml:space="preserve">For this assessment, the Flood Hazards refer to our groupings of </w:t>
      </w:r>
      <w:proofErr w:type="spellStart"/>
      <w:r>
        <w:t>bluespots</w:t>
      </w:r>
      <w:proofErr w:type="spellEnd"/>
      <w:r>
        <w:t xml:space="preserve"> into depth increments, from Shallow to Tertiary. </w:t>
      </w:r>
    </w:p>
    <w:p w14:paraId="26554EFE" w14:textId="77777777" w:rsidR="001F76AA" w:rsidRPr="002C1E20" w:rsidRDefault="001F76AA" w:rsidP="001F76AA">
      <w:pPr>
        <w:rPr>
          <w:b/>
        </w:rPr>
      </w:pPr>
      <w:r>
        <w:rPr>
          <w:b/>
        </w:rPr>
        <w:t xml:space="preserve">Hazard Mitigation </w:t>
      </w:r>
      <w:r>
        <w:t>–</w:t>
      </w:r>
      <w:r>
        <w:rPr>
          <w:b/>
        </w:rPr>
        <w:t xml:space="preserve"> </w:t>
      </w:r>
      <w:r>
        <w:rPr>
          <w:shd w:val="clear" w:color="auto" w:fill="FFFFFF"/>
        </w:rPr>
        <w:t>Hazard Mitigation is defined as any sustained action taken to reduce or eliminate the long-term risk to life and property from hazard events. It is an on-going process that occurs before, during, and after disasters and serves to break the cycle of damage and repair in hazardous areas.</w:t>
      </w:r>
    </w:p>
    <w:p w14:paraId="73DDAF6F" w14:textId="77777777" w:rsidR="002056F5" w:rsidRDefault="001F76AA" w:rsidP="001F76AA">
      <w:r w:rsidRPr="004A36F0">
        <w:rPr>
          <w:b/>
        </w:rPr>
        <w:t>Indicator</w:t>
      </w:r>
      <w:r>
        <w:t xml:space="preserve"> – Indicator is used interchangeably with the term ‘asset.’ When the term ‘indicator’ is used, it typically refers to a particular demographic or social group.</w:t>
      </w:r>
    </w:p>
    <w:p w14:paraId="31C43C38" w14:textId="49D3F402" w:rsidR="001F76AA" w:rsidRPr="008D04DB" w:rsidRDefault="002056F5" w:rsidP="001F76AA">
      <w:pPr>
        <w:rPr>
          <w:b/>
        </w:rPr>
      </w:pPr>
      <w:r w:rsidRPr="008D04DB">
        <w:rPr>
          <w:b/>
        </w:rPr>
        <w:t>Localized Flooding</w:t>
      </w:r>
      <w:r w:rsidR="001F76AA" w:rsidRPr="008D04DB">
        <w:rPr>
          <w:b/>
        </w:rPr>
        <w:t xml:space="preserve"> </w:t>
      </w:r>
      <w:r>
        <w:t xml:space="preserve">– </w:t>
      </w:r>
      <w:r w:rsidRPr="008D04DB">
        <w:t>Distinct from riverine flooding, localized flooding occurs when rain overwhelms drainage systems and waterways, making its way into basements, yards, and streets. It leads to multibillion-dollar damages but often lacks regulatory oversight and is far less studied.</w:t>
      </w:r>
      <w:r>
        <w:rPr>
          <w:color w:val="666666"/>
          <w:shd w:val="clear" w:color="auto" w:fill="FFFFFF"/>
        </w:rPr>
        <w:t> </w:t>
      </w:r>
    </w:p>
    <w:p w14:paraId="5046F0EE" w14:textId="77777777" w:rsidR="001F76AA" w:rsidRPr="00313183" w:rsidRDefault="001F76AA" w:rsidP="001F76AA">
      <w:r w:rsidRPr="00B47224">
        <w:rPr>
          <w:b/>
        </w:rPr>
        <w:t>Mitigation</w:t>
      </w:r>
      <w:r>
        <w:t xml:space="preserve"> – M</w:t>
      </w:r>
      <w:r w:rsidRPr="00E95CC8">
        <w:t>itigation focuses on minimizing contributions t</w:t>
      </w:r>
      <w:r>
        <w:t xml:space="preserve">o climate change – for example, </w:t>
      </w:r>
      <w:r w:rsidRPr="00E95CC8">
        <w:t xml:space="preserve">reducing energy use that leads to greenhouse gas emissions. </w:t>
      </w:r>
    </w:p>
    <w:p w14:paraId="4C95CA54" w14:textId="77777777" w:rsidR="001F76AA" w:rsidRPr="00313183" w:rsidRDefault="001F76AA" w:rsidP="001F76AA">
      <w:r w:rsidRPr="00B47224">
        <w:rPr>
          <w:b/>
        </w:rPr>
        <w:t>Potential Impact</w:t>
      </w:r>
      <w:r>
        <w:rPr>
          <w:b/>
        </w:rPr>
        <w:t xml:space="preserve"> – </w:t>
      </w:r>
      <w:r w:rsidRPr="00E95CC8">
        <w:t>The potential impact is a combination of exposure and sensitivity</w:t>
      </w:r>
      <w:r>
        <w:t xml:space="preserve"> </w:t>
      </w:r>
      <w:proofErr w:type="gramStart"/>
      <w:r>
        <w:t>in light of</w:t>
      </w:r>
      <w:proofErr w:type="gramEnd"/>
      <w:r>
        <w:t xml:space="preserve"> a climate hazard</w:t>
      </w:r>
      <w:r w:rsidRPr="00E95CC8">
        <w:t xml:space="preserve">. </w:t>
      </w:r>
      <w:r>
        <w:t xml:space="preserve">The potential </w:t>
      </w:r>
      <w:r w:rsidRPr="00E95CC8">
        <w:t xml:space="preserve">impact can be offset by adaptive capacity (bounce back). </w:t>
      </w:r>
    </w:p>
    <w:p w14:paraId="297FD9A0" w14:textId="77777777" w:rsidR="001F76AA" w:rsidRPr="00313183" w:rsidRDefault="001F76AA" w:rsidP="001F76AA">
      <w:r w:rsidRPr="00B47224">
        <w:rPr>
          <w:b/>
        </w:rPr>
        <w:t xml:space="preserve">Resilience </w:t>
      </w:r>
      <w:r>
        <w:t xml:space="preserve">– </w:t>
      </w:r>
      <w:r w:rsidRPr="004A36F0">
        <w:t>Resilience recognizes the difficulty of predicting what the impacts of climate change will be and emphasizes increasing our flexibility to survive and thrive regardless of how climate change develops. Resilience is the ability of a social or ecological system to bounce back after experiencing a shock or stress. Resilient systems are usually characterized by flexibility and persistence.</w:t>
      </w:r>
    </w:p>
    <w:p w14:paraId="28CC9230" w14:textId="77777777" w:rsidR="001F76AA" w:rsidRPr="004A36F0" w:rsidRDefault="001F76AA" w:rsidP="001F76AA">
      <w:r w:rsidRPr="00B47224">
        <w:rPr>
          <w:b/>
        </w:rPr>
        <w:t xml:space="preserve">Sensitivity </w:t>
      </w:r>
      <w:r>
        <w:t>–</w:t>
      </w:r>
      <w:r>
        <w:rPr>
          <w:b/>
        </w:rPr>
        <w:t xml:space="preserve"> </w:t>
      </w:r>
      <w:r>
        <w:t xml:space="preserve">The </w:t>
      </w:r>
      <w:r w:rsidRPr="004A36F0">
        <w:t>degree to which a built, natural, or human system will be impacted by changes in climate conditions.</w:t>
      </w:r>
      <w:r>
        <w:t xml:space="preserve"> In the case of this assessment, sensitivity of a given asset is combined with exposure to produce a relative metric for asset </w:t>
      </w:r>
      <w:proofErr w:type="gramStart"/>
      <w:r>
        <w:t>risk</w:t>
      </w:r>
      <w:proofErr w:type="gramEnd"/>
    </w:p>
    <w:p w14:paraId="4B1104B8" w14:textId="77777777" w:rsidR="001F76AA" w:rsidRDefault="001F76AA" w:rsidP="001F76AA">
      <w:pPr>
        <w:rPr>
          <w:b/>
        </w:rPr>
      </w:pPr>
      <w:r w:rsidRPr="00B47224">
        <w:rPr>
          <w:b/>
        </w:rPr>
        <w:t>System</w:t>
      </w:r>
      <w:r>
        <w:rPr>
          <w:b/>
        </w:rPr>
        <w:t xml:space="preserve"> </w:t>
      </w:r>
      <w:r>
        <w:t>–</w:t>
      </w:r>
      <w:r>
        <w:rPr>
          <w:b/>
        </w:rPr>
        <w:t xml:space="preserve"> </w:t>
      </w:r>
      <w:r>
        <w:t xml:space="preserve">Systems that are analyzed are comprised of assets. For instance, the transportation system is comprised of different road classifications, all of which would be considered assets within the system. </w:t>
      </w:r>
    </w:p>
    <w:p w14:paraId="66EED30B" w14:textId="77777777" w:rsidR="001F76AA" w:rsidRPr="00157D47" w:rsidRDefault="001F76AA" w:rsidP="001F76AA">
      <w:r w:rsidRPr="00B47224">
        <w:rPr>
          <w:b/>
          <w:i/>
        </w:rPr>
        <w:t xml:space="preserve">Thrive MSP 2040 </w:t>
      </w:r>
      <w:r w:rsidRPr="00157D47">
        <w:rPr>
          <w:i/>
        </w:rPr>
        <w:t>–</w:t>
      </w:r>
      <w:r>
        <w:rPr>
          <w:b/>
          <w:i/>
        </w:rPr>
        <w:t xml:space="preserve"> </w:t>
      </w:r>
      <w:r w:rsidRPr="00157D47">
        <w:t>Thrive</w:t>
      </w:r>
      <w:r>
        <w:rPr>
          <w:b/>
          <w:i/>
        </w:rPr>
        <w:t xml:space="preserve"> </w:t>
      </w:r>
      <w:r>
        <w:t xml:space="preserve">is the Regional Development Framework for the Twin Cities Metropolitan Region. The policy document was adopted in 2014. </w:t>
      </w:r>
    </w:p>
    <w:p w14:paraId="732342C8" w14:textId="77777777" w:rsidR="001F76AA" w:rsidRPr="00313183" w:rsidRDefault="001F76AA" w:rsidP="001F76AA">
      <w:r w:rsidRPr="009D3F94">
        <w:rPr>
          <w:b/>
        </w:rPr>
        <w:t xml:space="preserve">Strategies </w:t>
      </w:r>
      <w:r w:rsidRPr="00157D47">
        <w:t>– Strategies</w:t>
      </w:r>
      <w:r>
        <w:rPr>
          <w:b/>
        </w:rPr>
        <w:t xml:space="preserve"> </w:t>
      </w:r>
      <w:r>
        <w:t xml:space="preserve">are </w:t>
      </w:r>
      <w:r w:rsidRPr="009D3F94">
        <w:t xml:space="preserve">recommendations </w:t>
      </w:r>
      <w:r>
        <w:t>based on best practices for asset management</w:t>
      </w:r>
      <w:r w:rsidRPr="009D3F94">
        <w:t xml:space="preserve">. </w:t>
      </w:r>
    </w:p>
    <w:p w14:paraId="2AC5E12D" w14:textId="3CD8040C" w:rsidR="001F76AA" w:rsidRDefault="001F76AA" w:rsidP="001F76AA">
      <w:r w:rsidRPr="00B47224">
        <w:rPr>
          <w:b/>
        </w:rPr>
        <w:t>Sustainability</w:t>
      </w:r>
      <w:r>
        <w:t xml:space="preserve"> – S</w:t>
      </w:r>
      <w:r w:rsidRPr="00E95CC8">
        <w:t>ustainability means projecting our regional vita</w:t>
      </w:r>
      <w:r>
        <w:t xml:space="preserve">lity for generations to come by </w:t>
      </w:r>
      <w:r w:rsidRPr="00E95CC8">
        <w:t xml:space="preserve">preserving our capacity to maintain and support our region’s well-being and productivity over the long-term. </w:t>
      </w:r>
    </w:p>
    <w:p w14:paraId="462015A1" w14:textId="3B135AAA" w:rsidR="00F76DBE" w:rsidRPr="00F76DBE" w:rsidRDefault="00F76DBE" w:rsidP="001F76AA">
      <w:r w:rsidRPr="00CE733B">
        <w:rPr>
          <w:b/>
        </w:rPr>
        <w:t>Urban Heat Island Effect</w:t>
      </w:r>
      <w:r>
        <w:rPr>
          <w:b/>
        </w:rPr>
        <w:t xml:space="preserve"> </w:t>
      </w:r>
      <w:r>
        <w:t>–</w:t>
      </w:r>
      <w:r w:rsidRPr="00CE733B">
        <w:t xml:space="preserve"> </w:t>
      </w:r>
      <w:r>
        <w:t xml:space="preserve">An </w:t>
      </w:r>
      <w:r w:rsidRPr="00CE733B">
        <w:t>urban heat island (UHI) is an urban area or metropolitan area that is significantly warmer than its surrounding rural areas due to human activities</w:t>
      </w:r>
      <w:r>
        <w:t xml:space="preserve">. </w:t>
      </w:r>
      <w:r w:rsidRPr="00CE733B">
        <w:t xml:space="preserve">The main cause of </w:t>
      </w:r>
      <w:r w:rsidRPr="00CE733B">
        <w:lastRenderedPageBreak/>
        <w:t>the urban heat island effect is from the modification of land surfaces. Waste heat generated by energy usage is a secondary contributor.</w:t>
      </w:r>
    </w:p>
    <w:p w14:paraId="045C5232" w14:textId="77777777" w:rsidR="001F76AA" w:rsidRDefault="001F76AA" w:rsidP="001F76AA">
      <w:r w:rsidRPr="00B47224">
        <w:rPr>
          <w:b/>
        </w:rPr>
        <w:t>Vulnerability</w:t>
      </w:r>
      <w:r>
        <w:rPr>
          <w:b/>
        </w:rPr>
        <w:t xml:space="preserve"> </w:t>
      </w:r>
      <w:r>
        <w:t>–</w:t>
      </w:r>
      <w:r>
        <w:rPr>
          <w:b/>
        </w:rPr>
        <w:t xml:space="preserve"> </w:t>
      </w:r>
      <w:r>
        <w:t xml:space="preserve">The </w:t>
      </w:r>
      <w:r w:rsidRPr="004A36F0">
        <w:t>degree to which a system is susceptible to, and unable to cope with, adverse effects of climate change, including climate variability and extremes. Vulnerability is a function of the character, magnitude, and rate of climate change and variation to which a system is exposed, its sensitivity, and its adaptive capacity.</w:t>
      </w:r>
    </w:p>
    <w:p w14:paraId="64C9E948" w14:textId="77777777" w:rsidR="001F76AA" w:rsidRPr="004E4CE8" w:rsidRDefault="001F76AA" w:rsidP="001F76AA">
      <w:pPr>
        <w:rPr>
          <w:color w:val="auto"/>
        </w:rPr>
      </w:pPr>
      <w:r>
        <w:rPr>
          <w:b/>
        </w:rPr>
        <w:t>Weather</w:t>
      </w:r>
      <w:r>
        <w:t xml:space="preserve"> – The daily conditions of the atmosphere in terms of temperature, atmospheric pressure, wind, and moisture.</w:t>
      </w:r>
    </w:p>
    <w:p w14:paraId="310753F0" w14:textId="77777777" w:rsidR="001F76AA" w:rsidRPr="00E95CC8" w:rsidRDefault="001F76AA" w:rsidP="001F76AA">
      <w:pPr>
        <w:pStyle w:val="Heading2"/>
        <w:spacing w:before="0"/>
        <w:rPr>
          <w:sz w:val="24"/>
          <w:szCs w:val="24"/>
        </w:rPr>
      </w:pPr>
      <w:bookmarkStart w:id="69" w:name="_Toc505083352"/>
      <w:bookmarkStart w:id="70" w:name="_Toc505161472"/>
      <w:r w:rsidRPr="00E95CC8">
        <w:t>Acronyms</w:t>
      </w:r>
      <w:bookmarkEnd w:id="69"/>
      <w:bookmarkEnd w:id="70"/>
    </w:p>
    <w:p w14:paraId="012BDD6E" w14:textId="77777777" w:rsidR="001F76AA" w:rsidRDefault="001F76AA" w:rsidP="001F76AA">
      <w:pPr>
        <w:spacing w:after="0"/>
      </w:pPr>
      <w:r>
        <w:t>BNSF – Burlington Northern Santa Fe Railroad</w:t>
      </w:r>
    </w:p>
    <w:p w14:paraId="0ADA8421" w14:textId="77777777" w:rsidR="001F76AA" w:rsidRDefault="001F76AA" w:rsidP="001F76AA">
      <w:pPr>
        <w:spacing w:after="0"/>
      </w:pPr>
      <w:r>
        <w:t>BRT – Bus Rapid Transit</w:t>
      </w:r>
    </w:p>
    <w:p w14:paraId="7C0B9E2F" w14:textId="77777777" w:rsidR="001F76AA" w:rsidRDefault="001F76AA" w:rsidP="001F76AA">
      <w:pPr>
        <w:spacing w:after="0"/>
      </w:pPr>
      <w:r>
        <w:t>CFR – Code of Federal Regulations</w:t>
      </w:r>
    </w:p>
    <w:p w14:paraId="64C05F41" w14:textId="77777777" w:rsidR="001F76AA" w:rsidRDefault="001F76AA" w:rsidP="001F76AA">
      <w:pPr>
        <w:spacing w:after="0"/>
      </w:pPr>
      <w:r w:rsidRPr="00E95CC8">
        <w:t>CVA</w:t>
      </w:r>
      <w:r>
        <w:t xml:space="preserve"> – Climate Vulnerability Assessment </w:t>
      </w:r>
    </w:p>
    <w:p w14:paraId="431331AE" w14:textId="77777777" w:rsidR="001F76AA" w:rsidRDefault="001F76AA" w:rsidP="001F76AA">
      <w:pPr>
        <w:spacing w:after="0"/>
      </w:pPr>
      <w:r>
        <w:t>DEM – Digital Elevation Model</w:t>
      </w:r>
    </w:p>
    <w:p w14:paraId="5265BDB8" w14:textId="77777777" w:rsidR="001F76AA" w:rsidRDefault="001F76AA" w:rsidP="001F76AA">
      <w:pPr>
        <w:spacing w:after="0"/>
      </w:pPr>
      <w:r>
        <w:t>DFIRM – Digital Flood Insurance Rate Map</w:t>
      </w:r>
    </w:p>
    <w:p w14:paraId="242C300F" w14:textId="2AA2DD41" w:rsidR="001F76AA" w:rsidRDefault="001F76AA" w:rsidP="001F76AA">
      <w:pPr>
        <w:spacing w:after="0"/>
      </w:pPr>
      <w:r>
        <w:t>GIS – Geographic Information Systems</w:t>
      </w:r>
    </w:p>
    <w:p w14:paraId="450EBECF" w14:textId="7FEC9205" w:rsidR="00475C8B" w:rsidRDefault="00475C8B" w:rsidP="001F76AA">
      <w:pPr>
        <w:spacing w:after="0"/>
      </w:pPr>
      <w:r>
        <w:t>GHG – Greenhouse Gas</w:t>
      </w:r>
    </w:p>
    <w:p w14:paraId="4E3C7EB9" w14:textId="77777777" w:rsidR="001F76AA" w:rsidRDefault="001F76AA" w:rsidP="001F76AA">
      <w:pPr>
        <w:spacing w:after="0"/>
      </w:pPr>
      <w:r>
        <w:t xml:space="preserve">FEMA – Federal Emergency Management Administration </w:t>
      </w:r>
    </w:p>
    <w:p w14:paraId="01D65FCB" w14:textId="77777777" w:rsidR="001F76AA" w:rsidRDefault="001F76AA" w:rsidP="001F76AA">
      <w:pPr>
        <w:spacing w:after="0"/>
      </w:pPr>
      <w:r>
        <w:t xml:space="preserve">FAA – Federal Aviation Administration </w:t>
      </w:r>
    </w:p>
    <w:p w14:paraId="1825A765" w14:textId="77777777" w:rsidR="001F76AA" w:rsidRDefault="001F76AA" w:rsidP="001F76AA">
      <w:pPr>
        <w:spacing w:after="0"/>
      </w:pPr>
      <w:r>
        <w:t>FIZ – Flood Impact Zone</w:t>
      </w:r>
    </w:p>
    <w:p w14:paraId="77938D74" w14:textId="77777777" w:rsidR="001F76AA" w:rsidRDefault="001F76AA" w:rsidP="001F76AA">
      <w:pPr>
        <w:spacing w:after="0"/>
      </w:pPr>
      <w:r>
        <w:t xml:space="preserve">FRA – Federal Railroad Association </w:t>
      </w:r>
    </w:p>
    <w:p w14:paraId="72A6A215" w14:textId="77777777" w:rsidR="001F76AA" w:rsidRPr="00E95CC8" w:rsidRDefault="001F76AA" w:rsidP="001F76AA">
      <w:pPr>
        <w:spacing w:after="0"/>
      </w:pPr>
      <w:r>
        <w:t xml:space="preserve">ICS – Incident Command System </w:t>
      </w:r>
    </w:p>
    <w:p w14:paraId="7DA50513" w14:textId="77777777" w:rsidR="001F76AA" w:rsidRDefault="001F76AA" w:rsidP="001F76AA">
      <w:pPr>
        <w:spacing w:after="0"/>
      </w:pPr>
      <w:r>
        <w:t xml:space="preserve">LiDAR - </w:t>
      </w:r>
      <w:bookmarkStart w:id="71" w:name="_Hlk491934951"/>
      <w:r w:rsidRPr="00313183">
        <w:t>Light Detection and Ranging</w:t>
      </w:r>
    </w:p>
    <w:bookmarkEnd w:id="71"/>
    <w:p w14:paraId="3EC09713" w14:textId="708A097E" w:rsidR="001F76AA" w:rsidRDefault="001F76AA" w:rsidP="001F76AA">
      <w:pPr>
        <w:spacing w:after="0"/>
      </w:pPr>
      <w:r>
        <w:t>LGU – Local Governmental Unit</w:t>
      </w:r>
    </w:p>
    <w:p w14:paraId="7A9B2087" w14:textId="071BEFBF" w:rsidR="00F76DBE" w:rsidRDefault="00F76DBE" w:rsidP="001F76AA">
      <w:pPr>
        <w:spacing w:after="0"/>
      </w:pPr>
      <w:r>
        <w:t xml:space="preserve">LST – Land Surface Temperature </w:t>
      </w:r>
    </w:p>
    <w:p w14:paraId="7D708067" w14:textId="77777777" w:rsidR="001F76AA" w:rsidRDefault="001F76AA" w:rsidP="001F76AA">
      <w:pPr>
        <w:spacing w:after="0"/>
      </w:pPr>
      <w:r>
        <w:t xml:space="preserve">LRT – Light Rail Transit </w:t>
      </w:r>
    </w:p>
    <w:p w14:paraId="5FFADAB7" w14:textId="77777777" w:rsidR="001F76AA" w:rsidRDefault="001F76AA" w:rsidP="001F76AA">
      <w:pPr>
        <w:spacing w:after="0"/>
      </w:pPr>
      <w:r>
        <w:t xml:space="preserve">MAC – Metropolitan Airports Commission </w:t>
      </w:r>
    </w:p>
    <w:p w14:paraId="35A57C84" w14:textId="77777777" w:rsidR="001F76AA" w:rsidRDefault="001F76AA" w:rsidP="001F76AA">
      <w:pPr>
        <w:spacing w:after="0"/>
      </w:pPr>
      <w:r>
        <w:t>MC-MTS – Met Council - Metropolitan Transportation Systems</w:t>
      </w:r>
    </w:p>
    <w:p w14:paraId="28A6AC38" w14:textId="77777777" w:rsidR="001F76AA" w:rsidRPr="00E95CC8" w:rsidRDefault="001F76AA" w:rsidP="001F76AA">
      <w:pPr>
        <w:spacing w:after="0"/>
      </w:pPr>
      <w:r>
        <w:t>MSP – Minneapolis-St. Paul International Airport</w:t>
      </w:r>
    </w:p>
    <w:p w14:paraId="1D29B923" w14:textId="77777777" w:rsidR="001F76AA" w:rsidRDefault="001F76AA" w:rsidP="001F76AA">
      <w:pPr>
        <w:spacing w:after="0"/>
      </w:pPr>
      <w:r w:rsidRPr="00E95CC8">
        <w:t>MVTA</w:t>
      </w:r>
      <w:r>
        <w:t xml:space="preserve"> – Minnesota Valley Transit Authority</w:t>
      </w:r>
    </w:p>
    <w:p w14:paraId="64B0308E" w14:textId="77777777" w:rsidR="001F76AA" w:rsidRDefault="001F76AA" w:rsidP="001F76AA">
      <w:pPr>
        <w:spacing w:after="0"/>
      </w:pPr>
      <w:r>
        <w:t xml:space="preserve">NOAA – National Oceanic and Atmospheric Administration </w:t>
      </w:r>
    </w:p>
    <w:p w14:paraId="5643A44E" w14:textId="77777777" w:rsidR="001F76AA" w:rsidRDefault="001F76AA" w:rsidP="001F76AA">
      <w:pPr>
        <w:spacing w:after="0"/>
      </w:pPr>
      <w:r>
        <w:t>NIMS – National Incident Command System</w:t>
      </w:r>
    </w:p>
    <w:p w14:paraId="7C0333AD" w14:textId="77777777" w:rsidR="001F76AA" w:rsidRDefault="001F76AA" w:rsidP="001F76AA">
      <w:pPr>
        <w:spacing w:after="0"/>
      </w:pPr>
      <w:r>
        <w:t>RBTN – Regional Bicycle Transportation Network</w:t>
      </w:r>
    </w:p>
    <w:p w14:paraId="21E270E8" w14:textId="77777777" w:rsidR="001F76AA" w:rsidRDefault="001F76AA" w:rsidP="001F76AA">
      <w:pPr>
        <w:spacing w:after="0"/>
      </w:pPr>
      <w:r>
        <w:t>SOP – Standard Operative Procedure</w:t>
      </w:r>
    </w:p>
    <w:p w14:paraId="07122DE8" w14:textId="77777777" w:rsidR="001F76AA" w:rsidRDefault="001F76AA" w:rsidP="001F76AA">
      <w:pPr>
        <w:spacing w:after="0"/>
      </w:pPr>
      <w:r>
        <w:t xml:space="preserve">SSPP – System Safety Program Plan </w:t>
      </w:r>
    </w:p>
    <w:p w14:paraId="5F77C48B" w14:textId="77777777" w:rsidR="001F76AA" w:rsidRDefault="001F76AA" w:rsidP="001F76AA">
      <w:pPr>
        <w:spacing w:after="0"/>
      </w:pPr>
      <w:r>
        <w:t xml:space="preserve">TCC – Transit Control Center </w:t>
      </w:r>
    </w:p>
    <w:p w14:paraId="10BBE93B" w14:textId="77777777" w:rsidR="001F76AA" w:rsidRDefault="001F76AA" w:rsidP="001F76AA">
      <w:pPr>
        <w:spacing w:after="0"/>
      </w:pPr>
      <w:r>
        <w:t>TPP – 2040 Transportation Policy Plan</w:t>
      </w:r>
    </w:p>
    <w:p w14:paraId="13EF4305" w14:textId="348F25FF" w:rsidR="001F76AA" w:rsidRDefault="001F76AA" w:rsidP="001F76AA">
      <w:pPr>
        <w:spacing w:after="0"/>
      </w:pPr>
      <w:r>
        <w:t>TP40 – Technical Paper 40 - Rainfall Frequency Atlas</w:t>
      </w:r>
    </w:p>
    <w:p w14:paraId="55320362" w14:textId="70F73F38" w:rsidR="001F104B" w:rsidRDefault="00F76DBE" w:rsidP="00414F65">
      <w:pPr>
        <w:spacing w:after="0"/>
      </w:pPr>
      <w:r>
        <w:t xml:space="preserve">UHI – Urban Heat Island Effect </w:t>
      </w:r>
    </w:p>
    <w:p w14:paraId="40ABD9E8" w14:textId="15F68406" w:rsidR="005A537D" w:rsidRDefault="005A537D" w:rsidP="00727EFD">
      <w:pPr>
        <w:spacing w:after="0"/>
      </w:pPr>
    </w:p>
    <w:p w14:paraId="73ECEEF7" w14:textId="3CC90602" w:rsidR="000207B0" w:rsidRDefault="000207B0" w:rsidP="008D04DB">
      <w:pPr>
        <w:pStyle w:val="Heading1"/>
      </w:pPr>
      <w:bookmarkStart w:id="72" w:name="_Toc505083353"/>
      <w:bookmarkStart w:id="73" w:name="_Toc505161473"/>
    </w:p>
    <w:p w14:paraId="06F84642" w14:textId="7DAC090C" w:rsidR="00624DC9" w:rsidRDefault="00624DC9" w:rsidP="00624DC9"/>
    <w:p w14:paraId="4BE3FE9B" w14:textId="77777777" w:rsidR="00624DC9" w:rsidRPr="00624DC9" w:rsidRDefault="00624DC9" w:rsidP="00624DC9"/>
    <w:p w14:paraId="49537D64" w14:textId="31004F3F" w:rsidR="00CF3FC7" w:rsidRDefault="00CF3FC7" w:rsidP="008D04DB">
      <w:pPr>
        <w:pStyle w:val="Heading1"/>
      </w:pPr>
      <w:r w:rsidRPr="00212861">
        <w:lastRenderedPageBreak/>
        <w:t>References</w:t>
      </w:r>
      <w:bookmarkEnd w:id="72"/>
      <w:bookmarkEnd w:id="73"/>
    </w:p>
    <w:p w14:paraId="18AA8981" w14:textId="64DCB665" w:rsidR="00CF3FC7" w:rsidRDefault="00CF3FC7" w:rsidP="00CF3FC7">
      <w:r>
        <w:t>APA</w:t>
      </w:r>
      <w:r w:rsidR="00D144AA">
        <w:t xml:space="preserve">. (2011, April 11). </w:t>
      </w:r>
      <w:r w:rsidR="00D144AA" w:rsidRPr="00D144AA">
        <w:rPr>
          <w:i/>
        </w:rPr>
        <w:t xml:space="preserve">APA </w:t>
      </w:r>
      <w:r w:rsidRPr="00D144AA">
        <w:rPr>
          <w:i/>
        </w:rPr>
        <w:t>Policy Guide on Climate Change.</w:t>
      </w:r>
      <w:r w:rsidR="00D144AA">
        <w:t xml:space="preserve"> </w:t>
      </w:r>
      <w:r>
        <w:t xml:space="preserve">Retrieved from </w:t>
      </w:r>
      <w:proofErr w:type="gramStart"/>
      <w:r w:rsidRPr="00917FD9">
        <w:t>https://www.planning.org/policy/guides/adopted/climatechange.htm</w:t>
      </w:r>
      <w:proofErr w:type="gramEnd"/>
      <w:r>
        <w:t xml:space="preserve">  </w:t>
      </w:r>
    </w:p>
    <w:p w14:paraId="6169E35E" w14:textId="72A66E54" w:rsidR="00CF3FC7" w:rsidRDefault="00CF3FC7" w:rsidP="00CF3FC7">
      <w:r w:rsidRPr="00A97253">
        <w:t>Dayton, Governor Mark</w:t>
      </w:r>
      <w:r>
        <w:t xml:space="preserve">. </w:t>
      </w:r>
      <w:r w:rsidR="00D144AA">
        <w:t xml:space="preserve">(2016, March 9). </w:t>
      </w:r>
      <w:r w:rsidRPr="00D144AA">
        <w:rPr>
          <w:i/>
        </w:rPr>
        <w:t>State of the State Address.</w:t>
      </w:r>
      <w:r w:rsidR="00D144AA">
        <w:t xml:space="preserve"> </w:t>
      </w:r>
      <w:r>
        <w:t xml:space="preserve">Retrieved from </w:t>
      </w:r>
      <w:proofErr w:type="gramStart"/>
      <w:r w:rsidRPr="00917FD9">
        <w:t>https://www.leg.state.mn.us/docs/2016/other/160350.pdf</w:t>
      </w:r>
      <w:proofErr w:type="gramEnd"/>
      <w:r>
        <w:rPr>
          <w:i/>
        </w:rPr>
        <w:t xml:space="preserve"> </w:t>
      </w:r>
      <w:r>
        <w:t xml:space="preserve"> </w:t>
      </w:r>
    </w:p>
    <w:p w14:paraId="7A469D09" w14:textId="7D5A3C55" w:rsidR="00CF3FC7" w:rsidRDefault="00CF3FC7" w:rsidP="00CF3FC7">
      <w:r>
        <w:t xml:space="preserve">EPA. </w:t>
      </w:r>
      <w:r w:rsidR="00D144AA">
        <w:t xml:space="preserve">(2015). </w:t>
      </w:r>
      <w:r w:rsidRPr="00D144AA">
        <w:rPr>
          <w:i/>
        </w:rPr>
        <w:t>Climate Change in the United States: Benefits of Global Action.</w:t>
      </w:r>
      <w:r>
        <w:t xml:space="preserve"> (2015). Retrieved from </w:t>
      </w:r>
      <w:proofErr w:type="gramStart"/>
      <w:r w:rsidRPr="00917FD9">
        <w:t>https://www.epa.gov/sites/production/files/2015-06/documents/cirareport.pdf</w:t>
      </w:r>
      <w:proofErr w:type="gramEnd"/>
      <w:r>
        <w:rPr>
          <w:i/>
        </w:rPr>
        <w:t xml:space="preserve"> </w:t>
      </w:r>
      <w:r>
        <w:t xml:space="preserve"> </w:t>
      </w:r>
    </w:p>
    <w:p w14:paraId="09C97FDE" w14:textId="21837F5D" w:rsidR="0090151E" w:rsidRPr="0090151E" w:rsidRDefault="0090151E" w:rsidP="00CF3FC7">
      <w:bookmarkStart w:id="74" w:name="_Hlk505163633"/>
      <w:r>
        <w:t xml:space="preserve">ICAT. (2017). </w:t>
      </w:r>
      <w:r w:rsidRPr="0090151E">
        <w:rPr>
          <w:i/>
        </w:rPr>
        <w:t>Adapting to Climate Change in Minnesota: 2017 Report of the Interagency Climate Action Team.</w:t>
      </w:r>
      <w:r>
        <w:rPr>
          <w:i/>
        </w:rPr>
        <w:t xml:space="preserve"> </w:t>
      </w:r>
      <w:r>
        <w:t xml:space="preserve">Retrieved from </w:t>
      </w:r>
      <w:proofErr w:type="gramStart"/>
      <w:r w:rsidR="000207B0" w:rsidRPr="000207B0">
        <w:t>https://www.pca.state.mn.us/sites/default/files/p-gen4-07c.pdf</w:t>
      </w:r>
      <w:proofErr w:type="gramEnd"/>
      <w:r w:rsidR="000207B0">
        <w:t xml:space="preserve"> </w:t>
      </w:r>
    </w:p>
    <w:bookmarkEnd w:id="74"/>
    <w:p w14:paraId="020351EB" w14:textId="666D0603" w:rsidR="00CF3FC7" w:rsidRPr="001E63C8" w:rsidRDefault="00CF3FC7" w:rsidP="00CF3FC7">
      <w:r>
        <w:t xml:space="preserve">McDowell, Graham, et al. </w:t>
      </w:r>
      <w:r w:rsidR="00D144AA">
        <w:t xml:space="preserve">(2016, March 4). </w:t>
      </w:r>
      <w:r w:rsidRPr="00D144AA">
        <w:rPr>
          <w:i/>
        </w:rPr>
        <w:t>Community-level Climate Change Vulnerability Research: Trends, Progress, and Future Directions. Environmental Research Letters.</w:t>
      </w:r>
      <w:r>
        <w:t xml:space="preserve"> Retrieved from </w:t>
      </w:r>
      <w:proofErr w:type="gramStart"/>
      <w:r w:rsidRPr="00917FD9">
        <w:t>http://iopscience.iop.org/article/10.1088/1748-9326/11/3/033001/meta</w:t>
      </w:r>
      <w:proofErr w:type="gramEnd"/>
      <w:r>
        <w:t xml:space="preserve">  </w:t>
      </w:r>
    </w:p>
    <w:p w14:paraId="546A4A5C" w14:textId="1CAD8BAD" w:rsidR="00CF3FC7" w:rsidRPr="00567A8B" w:rsidRDefault="00CF3FC7" w:rsidP="00CF3FC7">
      <w:pPr>
        <w:rPr>
          <w:rStyle w:val="Hyperlink"/>
          <w:i w:val="0"/>
          <w:color w:val="505150"/>
          <w:u w:val="none"/>
        </w:rPr>
      </w:pPr>
      <w:r>
        <w:t xml:space="preserve">Metropolitan Council. </w:t>
      </w:r>
      <w:r w:rsidR="00D144AA">
        <w:t xml:space="preserve">(2014). </w:t>
      </w:r>
      <w:r w:rsidRPr="00D144AA">
        <w:rPr>
          <w:i/>
        </w:rPr>
        <w:t>Thrive MSP 2040 – One Vision, One Metropolitan Region.</w:t>
      </w:r>
      <w:r w:rsidR="00D144AA">
        <w:t xml:space="preserve"> </w:t>
      </w:r>
      <w:r>
        <w:t xml:space="preserve">Retrieved from </w:t>
      </w:r>
      <w:proofErr w:type="gramStart"/>
      <w:r w:rsidRPr="00917FD9">
        <w:t>https://metrocouncil.org/Planning/Projects/Thrive-2040.aspx</w:t>
      </w:r>
      <w:proofErr w:type="gramEnd"/>
      <w:r>
        <w:rPr>
          <w:i/>
        </w:rPr>
        <w:t xml:space="preserve"> </w:t>
      </w:r>
      <w:r>
        <w:t xml:space="preserve">  </w:t>
      </w:r>
    </w:p>
    <w:p w14:paraId="0CB388CA" w14:textId="51F14819" w:rsidR="00CF3FC7" w:rsidRPr="00B825E2" w:rsidRDefault="00CF3FC7" w:rsidP="00CF3FC7">
      <w:r w:rsidRPr="001E63C8">
        <w:t xml:space="preserve">Metropolitan Council Environmental Services (MCES). </w:t>
      </w:r>
      <w:r w:rsidR="00D144AA">
        <w:t xml:space="preserve">(2016, May). </w:t>
      </w:r>
      <w:r w:rsidRPr="00D144AA">
        <w:rPr>
          <w:i/>
        </w:rPr>
        <w:t>2015 Performance Report.</w:t>
      </w:r>
      <w:r w:rsidRPr="001E63C8">
        <w:t xml:space="preserve"> </w:t>
      </w:r>
      <w:r>
        <w:t xml:space="preserve">Retrieved from </w:t>
      </w:r>
      <w:proofErr w:type="gramStart"/>
      <w:r w:rsidRPr="00917FD9">
        <w:t>https://metrocouncil.org/Wastewater-Water/Publications-And-Resources/MCES-INFORMATION/MCES-Performance-Report.aspx</w:t>
      </w:r>
      <w:proofErr w:type="gramEnd"/>
      <w:r>
        <w:t xml:space="preserve">   </w:t>
      </w:r>
    </w:p>
    <w:p w14:paraId="56878EA3" w14:textId="189E7B61" w:rsidR="00CF3FC7" w:rsidRPr="001E63C8" w:rsidRDefault="00CF3FC7" w:rsidP="00CF3FC7">
      <w:bookmarkStart w:id="75" w:name="_Hlk494726954"/>
      <w:r>
        <w:t xml:space="preserve">NOAA National Centers for Environmental Information. </w:t>
      </w:r>
      <w:r w:rsidR="00D144AA">
        <w:t xml:space="preserve">(2017, April). </w:t>
      </w:r>
      <w:r w:rsidRPr="00D144AA">
        <w:rPr>
          <w:i/>
        </w:rPr>
        <w:t xml:space="preserve">Climate </w:t>
      </w:r>
      <w:proofErr w:type="gramStart"/>
      <w:r w:rsidRPr="00D144AA">
        <w:rPr>
          <w:i/>
        </w:rPr>
        <w:t>at a Glance</w:t>
      </w:r>
      <w:proofErr w:type="gramEnd"/>
      <w:r w:rsidRPr="00D144AA">
        <w:rPr>
          <w:i/>
        </w:rPr>
        <w:t>: U.S. Time Series, Maximum Temperature &amp; Minimum Temperature.</w:t>
      </w:r>
      <w:r w:rsidR="00D144AA">
        <w:t xml:space="preserve"> </w:t>
      </w:r>
      <w:r>
        <w:t>Retrieved</w:t>
      </w:r>
      <w:r w:rsidR="00D144AA">
        <w:t xml:space="preserve"> </w:t>
      </w:r>
      <w:r>
        <w:t>from</w:t>
      </w:r>
      <w:r>
        <w:rPr>
          <w:rStyle w:val="apple-converted-space"/>
          <w:rFonts w:ascii="inherit" w:eastAsia="MS PGothic" w:hAnsi="inherit"/>
          <w:color w:val="444444"/>
        </w:rPr>
        <w:t> </w:t>
      </w:r>
      <w:proofErr w:type="gramStart"/>
      <w:r w:rsidRPr="00917FD9">
        <w:rPr>
          <w:rFonts w:eastAsia="MS PGothic"/>
        </w:rPr>
        <w:t>http://www.ncdc.noaa.gov/cag/</w:t>
      </w:r>
      <w:proofErr w:type="gramEnd"/>
      <w:r>
        <w:rPr>
          <w:rFonts w:eastAsia="MS PGothic" w:cs="Arial"/>
        </w:rPr>
        <w:t xml:space="preserve"> </w:t>
      </w:r>
    </w:p>
    <w:p w14:paraId="2977E3E0" w14:textId="748B16B4" w:rsidR="00CF3FC7" w:rsidRDefault="00CF3FC7" w:rsidP="00CF3FC7">
      <w:pPr>
        <w:rPr>
          <w:rStyle w:val="CaptionChar"/>
          <w:rFonts w:eastAsia="MS PGothic"/>
          <w:b w:val="0"/>
          <w:sz w:val="22"/>
        </w:rPr>
      </w:pPr>
      <w:bookmarkStart w:id="76" w:name="_Hlk494727140"/>
      <w:bookmarkEnd w:id="75"/>
      <w:r w:rsidRPr="00A97253">
        <w:rPr>
          <w:rStyle w:val="CaptionChar"/>
          <w:b w:val="0"/>
          <w:sz w:val="22"/>
        </w:rPr>
        <w:t>NOAA Nati</w:t>
      </w:r>
      <w:r>
        <w:rPr>
          <w:rStyle w:val="CaptionChar"/>
          <w:b w:val="0"/>
          <w:sz w:val="22"/>
        </w:rPr>
        <w:t>onal Centers for Environmental I</w:t>
      </w:r>
      <w:r w:rsidRPr="00A97253">
        <w:rPr>
          <w:rStyle w:val="CaptionChar"/>
          <w:b w:val="0"/>
          <w:sz w:val="22"/>
        </w:rPr>
        <w:t>nformation</w:t>
      </w:r>
      <w:r>
        <w:rPr>
          <w:rStyle w:val="CaptionChar"/>
          <w:b w:val="0"/>
          <w:sz w:val="22"/>
        </w:rPr>
        <w:t>.</w:t>
      </w:r>
      <w:r w:rsidR="00D144AA">
        <w:rPr>
          <w:rStyle w:val="CaptionChar"/>
          <w:b w:val="0"/>
          <w:sz w:val="22"/>
        </w:rPr>
        <w:t xml:space="preserve"> (2017, April). </w:t>
      </w:r>
      <w:r w:rsidRPr="00D144AA">
        <w:rPr>
          <w:rStyle w:val="CaptionChar"/>
          <w:b w:val="0"/>
          <w:i/>
          <w:sz w:val="22"/>
        </w:rPr>
        <w:t xml:space="preserve">Climate </w:t>
      </w:r>
      <w:proofErr w:type="gramStart"/>
      <w:r w:rsidRPr="00D144AA">
        <w:rPr>
          <w:rStyle w:val="CaptionChar"/>
          <w:b w:val="0"/>
          <w:i/>
          <w:sz w:val="22"/>
        </w:rPr>
        <w:t>at a Glance</w:t>
      </w:r>
      <w:proofErr w:type="gramEnd"/>
      <w:r w:rsidRPr="00D144AA">
        <w:rPr>
          <w:rStyle w:val="CaptionChar"/>
          <w:b w:val="0"/>
          <w:i/>
          <w:sz w:val="22"/>
        </w:rPr>
        <w:t>: U.S. Time Series, Precipitation.</w:t>
      </w:r>
      <w:r w:rsidRPr="00A97253">
        <w:rPr>
          <w:rStyle w:val="CaptionChar"/>
          <w:b w:val="0"/>
          <w:sz w:val="22"/>
        </w:rPr>
        <w:t xml:space="preserve"> </w:t>
      </w:r>
      <w:r>
        <w:rPr>
          <w:rStyle w:val="CaptionChar"/>
          <w:b w:val="0"/>
          <w:sz w:val="22"/>
        </w:rPr>
        <w:t>R</w:t>
      </w:r>
      <w:r w:rsidRPr="00A97253">
        <w:rPr>
          <w:rStyle w:val="CaptionChar"/>
          <w:b w:val="0"/>
          <w:sz w:val="22"/>
        </w:rPr>
        <w:t>etrieved from</w:t>
      </w:r>
      <w:r w:rsidRPr="00A97253">
        <w:rPr>
          <w:rStyle w:val="CaptionChar"/>
          <w:rFonts w:eastAsia="MS PGothic"/>
          <w:b w:val="0"/>
          <w:sz w:val="22"/>
        </w:rPr>
        <w:t> </w:t>
      </w:r>
      <w:proofErr w:type="gramStart"/>
      <w:r w:rsidRPr="00917FD9">
        <w:rPr>
          <w:rFonts w:eastAsia="MS PGothic"/>
        </w:rPr>
        <w:t>https://www.ncdc.noaa.gov/cag/</w:t>
      </w:r>
      <w:proofErr w:type="gramEnd"/>
      <w:r>
        <w:rPr>
          <w:rStyle w:val="CaptionChar"/>
          <w:rFonts w:eastAsia="MS PGothic"/>
          <w:b w:val="0"/>
          <w:sz w:val="22"/>
        </w:rPr>
        <w:t xml:space="preserve"> </w:t>
      </w:r>
      <w:r>
        <w:rPr>
          <w:rStyle w:val="CaptionChar"/>
          <w:rFonts w:eastAsia="MS PGothic"/>
          <w:b w:val="0"/>
          <w:i/>
          <w:sz w:val="22"/>
        </w:rPr>
        <w:t xml:space="preserve"> </w:t>
      </w:r>
      <w:r>
        <w:rPr>
          <w:rStyle w:val="CaptionChar"/>
          <w:rFonts w:eastAsia="MS PGothic"/>
          <w:b w:val="0"/>
          <w:sz w:val="22"/>
        </w:rPr>
        <w:t xml:space="preserve">  </w:t>
      </w:r>
    </w:p>
    <w:p w14:paraId="23AA7CFD" w14:textId="44E658CE" w:rsidR="00CF3FC7" w:rsidRPr="00D144AA" w:rsidRDefault="00CF3FC7" w:rsidP="00CF3FC7">
      <w:bookmarkStart w:id="77" w:name="_Hlk494727066"/>
      <w:bookmarkEnd w:id="76"/>
      <w:r w:rsidRPr="001E63C8">
        <w:rPr>
          <w:rStyle w:val="CaptionChar"/>
          <w:b w:val="0"/>
          <w:sz w:val="22"/>
        </w:rPr>
        <w:t>NOAA National Centers</w:t>
      </w:r>
      <w:r>
        <w:rPr>
          <w:rStyle w:val="CaptionChar"/>
          <w:b w:val="0"/>
          <w:sz w:val="22"/>
        </w:rPr>
        <w:t xml:space="preserve"> for Environmental Information. </w:t>
      </w:r>
      <w:r w:rsidR="00D144AA">
        <w:rPr>
          <w:rStyle w:val="CaptionChar"/>
          <w:b w:val="0"/>
          <w:sz w:val="22"/>
        </w:rPr>
        <w:t xml:space="preserve">(2017, April). </w:t>
      </w:r>
      <w:r w:rsidRPr="00D144AA">
        <w:rPr>
          <w:rStyle w:val="CaptionChar"/>
          <w:b w:val="0"/>
          <w:i/>
          <w:sz w:val="22"/>
        </w:rPr>
        <w:t xml:space="preserve">Climate </w:t>
      </w:r>
      <w:proofErr w:type="gramStart"/>
      <w:r w:rsidRPr="00D144AA">
        <w:rPr>
          <w:rStyle w:val="CaptionChar"/>
          <w:b w:val="0"/>
          <w:i/>
          <w:sz w:val="22"/>
        </w:rPr>
        <w:t>at a Glance</w:t>
      </w:r>
      <w:proofErr w:type="gramEnd"/>
      <w:r w:rsidRPr="00D144AA">
        <w:rPr>
          <w:rStyle w:val="CaptionChar"/>
          <w:b w:val="0"/>
          <w:i/>
          <w:sz w:val="22"/>
        </w:rPr>
        <w:t>: U.S. Time Series, Temperature</w:t>
      </w:r>
      <w:r>
        <w:rPr>
          <w:rStyle w:val="CaptionChar"/>
          <w:b w:val="0"/>
          <w:sz w:val="22"/>
        </w:rPr>
        <w:t xml:space="preserve">. Retrieved on </w:t>
      </w:r>
      <w:r w:rsidRPr="001E63C8">
        <w:rPr>
          <w:rStyle w:val="CaptionChar"/>
          <w:b w:val="0"/>
          <w:sz w:val="22"/>
        </w:rPr>
        <w:t>from </w:t>
      </w:r>
      <w:proofErr w:type="gramStart"/>
      <w:r w:rsidR="00EE116A" w:rsidRPr="00D144AA">
        <w:t>https://www.ncdc.noaa.gov/cag/</w:t>
      </w:r>
      <w:proofErr w:type="gramEnd"/>
    </w:p>
    <w:p w14:paraId="776DC7FC" w14:textId="12B02440" w:rsidR="00CF3FC7" w:rsidRPr="008D04DB" w:rsidRDefault="00CF3FC7" w:rsidP="00CF3FC7">
      <w:r>
        <w:t xml:space="preserve">Planning Magazine. </w:t>
      </w:r>
      <w:r w:rsidR="00D144AA">
        <w:t xml:space="preserve">(2017). </w:t>
      </w:r>
      <w:r w:rsidRPr="00D144AA">
        <w:rPr>
          <w:i/>
        </w:rPr>
        <w:t>Flood Ready.</w:t>
      </w:r>
      <w:r w:rsidR="00D144AA">
        <w:t xml:space="preserve"> </w:t>
      </w:r>
      <w:r>
        <w:t xml:space="preserve">Retrieved from </w:t>
      </w:r>
      <w:proofErr w:type="gramStart"/>
      <w:r w:rsidRPr="00CF3FC7">
        <w:t>https://www.planning.org/planning/2017/nov/floodready/</w:t>
      </w:r>
      <w:proofErr w:type="gramEnd"/>
      <w:r>
        <w:rPr>
          <w:rStyle w:val="CaptionChar"/>
          <w:b w:val="0"/>
          <w:i/>
          <w:sz w:val="22"/>
        </w:rPr>
        <w:t xml:space="preserve"> </w:t>
      </w:r>
    </w:p>
    <w:bookmarkEnd w:id="77"/>
    <w:p w14:paraId="07A99B49" w14:textId="4A3E9BAE" w:rsidR="000F6681" w:rsidRDefault="00CF3FC7" w:rsidP="00CF3FC7">
      <w:pPr>
        <w:sectPr w:rsidR="000F6681" w:rsidSect="00200FA3">
          <w:pgSz w:w="12240" w:h="15840"/>
          <w:pgMar w:top="1440" w:right="1080" w:bottom="1440" w:left="1080" w:header="576" w:footer="576" w:gutter="0"/>
          <w:pgNumType w:start="1" w:chapSep="enDash"/>
          <w:cols w:space="720"/>
          <w:docGrid w:linePitch="360"/>
        </w:sectPr>
      </w:pPr>
      <w:r>
        <w:t xml:space="preserve">US Global Change Research Program. </w:t>
      </w:r>
      <w:r w:rsidR="00D144AA">
        <w:t xml:space="preserve">(2014). </w:t>
      </w:r>
      <w:r w:rsidRPr="00D144AA">
        <w:rPr>
          <w:i/>
        </w:rPr>
        <w:t>National Climate Assessment.</w:t>
      </w:r>
      <w:r w:rsidR="00D144AA">
        <w:t xml:space="preserve"> </w:t>
      </w:r>
      <w:r>
        <w:t xml:space="preserve">Retrieved from </w:t>
      </w:r>
      <w:r w:rsidRPr="00917FD9">
        <w:t>http://nca2014.globalchange.gov/report</w:t>
      </w:r>
      <w:r>
        <w:rPr>
          <w:i/>
        </w:rPr>
        <w:t xml:space="preserve"> </w:t>
      </w:r>
      <w:r>
        <w:t xml:space="preserve">   </w:t>
      </w:r>
    </w:p>
    <w:bookmarkEnd w:id="1"/>
    <w:p w14:paraId="5DD9231B" w14:textId="77777777" w:rsidR="008E4B99" w:rsidRDefault="008E4B99" w:rsidP="00A964B1"/>
    <w:p w14:paraId="07383B2F" w14:textId="36A6425F" w:rsidR="00845822" w:rsidRPr="00E95CC8" w:rsidRDefault="00845822" w:rsidP="00866638">
      <w:pPr>
        <w:spacing w:before="7680"/>
        <w:jc w:val="right"/>
        <w:rPr>
          <w:rFonts w:cs="Arial"/>
        </w:rPr>
      </w:pPr>
      <w:bookmarkStart w:id="78" w:name="_LastPageContents"/>
      <w:r w:rsidRPr="00E95CC8">
        <w:rPr>
          <w:rFonts w:cs="Arial"/>
          <w:noProof/>
        </w:rPr>
        <w:drawing>
          <wp:anchor distT="0" distB="0" distL="114300" distR="115570" simplePos="0" relativeHeight="251617792" behindDoc="0" locked="0" layoutInCell="1" allowOverlap="1" wp14:anchorId="41D08A40" wp14:editId="1876B2A7">
            <wp:simplePos x="0" y="0"/>
            <wp:positionH relativeFrom="page">
              <wp:posOffset>5326380</wp:posOffset>
            </wp:positionH>
            <wp:positionV relativeFrom="page">
              <wp:posOffset>3797300</wp:posOffset>
            </wp:positionV>
            <wp:extent cx="1858010" cy="1368425"/>
            <wp:effectExtent l="0" t="0" r="0" b="3175"/>
            <wp:wrapNone/>
            <wp:docPr id="9" name="Picture 12" descr="Metropoltian Council Logo " title="Metropoltian Counci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title="Logo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8010" cy="1368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5CC8">
        <w:rPr>
          <w:rFonts w:cs="Arial"/>
        </w:rPr>
        <w:t>390 Robert Street North</w:t>
      </w:r>
      <w:r w:rsidRPr="00E95CC8">
        <w:rPr>
          <w:rFonts w:cs="Arial"/>
        </w:rPr>
        <w:br/>
        <w:t>Saint Paul, MN 55101-1805</w:t>
      </w:r>
    </w:p>
    <w:p w14:paraId="13433B7D" w14:textId="77777777" w:rsidR="00845822" w:rsidRPr="00E95CC8" w:rsidRDefault="00845822" w:rsidP="00845822">
      <w:pPr>
        <w:jc w:val="right"/>
        <w:rPr>
          <w:rFonts w:cs="Arial"/>
        </w:rPr>
      </w:pPr>
      <w:r w:rsidRPr="00E95CC8">
        <w:rPr>
          <w:rFonts w:cs="Arial"/>
        </w:rPr>
        <w:t>651.602.1000</w:t>
      </w:r>
      <w:r w:rsidRPr="00E95CC8">
        <w:rPr>
          <w:rFonts w:cs="Arial"/>
        </w:rPr>
        <w:br/>
        <w:t>TTY 651.291.0904</w:t>
      </w:r>
      <w:r w:rsidRPr="00E95CC8">
        <w:rPr>
          <w:rFonts w:cs="Arial"/>
        </w:rPr>
        <w:br/>
      </w:r>
      <w:hyperlink r:id="rId35" w:history="1">
        <w:r w:rsidRPr="00E95CC8">
          <w:rPr>
            <w:rFonts w:cs="Arial"/>
          </w:rPr>
          <w:t>public.info@metc.state.mn.us</w:t>
        </w:r>
      </w:hyperlink>
      <w:r w:rsidRPr="00E95CC8">
        <w:rPr>
          <w:rFonts w:cs="Arial"/>
        </w:rPr>
        <w:br/>
        <w:t>metrocouncil.org</w:t>
      </w:r>
    </w:p>
    <w:p w14:paraId="154DF3D8" w14:textId="77777777" w:rsidR="00162286" w:rsidRPr="00866638" w:rsidRDefault="00845822" w:rsidP="00866638">
      <w:pPr>
        <w:jc w:val="right"/>
        <w:rPr>
          <w:rFonts w:cs="Arial"/>
          <w:color w:val="003F82"/>
        </w:rPr>
      </w:pPr>
      <w:r w:rsidRPr="00E95CC8">
        <w:rPr>
          <w:rFonts w:cs="Arial"/>
          <w:color w:val="003F82"/>
        </w:rPr>
        <w:t>Follow us on:</w:t>
      </w:r>
      <w:r w:rsidRPr="00E95CC8">
        <w:rPr>
          <w:rFonts w:cs="Arial"/>
          <w:color w:val="003F82"/>
        </w:rPr>
        <w:br/>
        <w:t>twitter.com/</w:t>
      </w:r>
      <w:proofErr w:type="spellStart"/>
      <w:r w:rsidRPr="00E95CC8">
        <w:rPr>
          <w:rFonts w:cs="Arial"/>
          <w:color w:val="003F82"/>
        </w:rPr>
        <w:t>metcouncilnews</w:t>
      </w:r>
      <w:proofErr w:type="spellEnd"/>
      <w:r w:rsidRPr="00E95CC8">
        <w:rPr>
          <w:rFonts w:cs="Arial"/>
          <w:color w:val="003F82"/>
        </w:rPr>
        <w:br/>
        <w:t>facebook.com/</w:t>
      </w:r>
      <w:proofErr w:type="spellStart"/>
      <w:r w:rsidRPr="00E95CC8">
        <w:rPr>
          <w:rFonts w:cs="Arial"/>
          <w:color w:val="003F82"/>
        </w:rPr>
        <w:t>MetropolitanCouncil</w:t>
      </w:r>
      <w:proofErr w:type="spellEnd"/>
      <w:r w:rsidRPr="00E95CC8">
        <w:rPr>
          <w:rFonts w:cs="Arial"/>
          <w:color w:val="003F82"/>
        </w:rPr>
        <w:br/>
      </w:r>
      <w:r w:rsidR="00866638">
        <w:rPr>
          <w:rFonts w:cs="Arial"/>
          <w:color w:val="003F82"/>
        </w:rPr>
        <w:t>youtube.com/</w:t>
      </w:r>
      <w:proofErr w:type="spellStart"/>
      <w:r w:rsidR="00866638">
        <w:rPr>
          <w:rFonts w:cs="Arial"/>
          <w:color w:val="003F82"/>
        </w:rPr>
        <w:t>MetropolitanCouncil</w:t>
      </w:r>
      <w:proofErr w:type="spellEnd"/>
      <w:r w:rsidR="00866638" w:rsidRPr="00E95CC8">
        <w:rPr>
          <w:rFonts w:cs="Arial"/>
          <w:noProof/>
        </w:rPr>
        <w:drawing>
          <wp:anchor distT="0" distB="889" distL="114300" distR="114300" simplePos="0" relativeHeight="251616768" behindDoc="0" locked="0" layoutInCell="1" allowOverlap="1" wp14:anchorId="60454365" wp14:editId="1D4871FC">
            <wp:simplePos x="0" y="0"/>
            <wp:positionH relativeFrom="page">
              <wp:posOffset>75565</wp:posOffset>
            </wp:positionH>
            <wp:positionV relativeFrom="page">
              <wp:posOffset>8290560</wp:posOffset>
            </wp:positionV>
            <wp:extent cx="7772400" cy="1699641"/>
            <wp:effectExtent l="0" t="0" r="0" b="2540"/>
            <wp:wrapThrough wrapText="bothSides">
              <wp:wrapPolygon edited="0">
                <wp:start x="20965" y="4843"/>
                <wp:lineTo x="19835" y="5812"/>
                <wp:lineTo x="11082" y="10332"/>
                <wp:lineTo x="988" y="17112"/>
                <wp:lineTo x="282" y="18404"/>
                <wp:lineTo x="424" y="21309"/>
                <wp:lineTo x="21529" y="21309"/>
                <wp:lineTo x="21529" y="4843"/>
                <wp:lineTo x="20965" y="4843"/>
              </wp:wrapPolygon>
            </wp:wrapThrough>
            <wp:docPr id="1" name="Picture 64" descr="Blue Bar Art " title="Blue Bar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title="Blue Bar Ar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72400" cy="1699641"/>
                    </a:xfrm>
                    <a:prstGeom prst="rect">
                      <a:avLst/>
                    </a:prstGeom>
                    <a:noFill/>
                    <a:ln>
                      <a:noFill/>
                    </a:ln>
                  </pic:spPr>
                </pic:pic>
              </a:graphicData>
            </a:graphic>
            <wp14:sizeRelH relativeFrom="page">
              <wp14:pctWidth>0</wp14:pctWidth>
            </wp14:sizeRelH>
            <wp14:sizeRelV relativeFrom="page">
              <wp14:pctHeight>0</wp14:pctHeight>
            </wp14:sizeRelV>
          </wp:anchor>
        </w:drawing>
      </w:r>
      <w:r w:rsidR="008F256F" w:rsidRPr="00E95CC8">
        <w:rPr>
          <w:rFonts w:cs="Arial"/>
          <w:noProof/>
        </w:rPr>
        <mc:AlternateContent>
          <mc:Choice Requires="wps">
            <w:drawing>
              <wp:anchor distT="4294967294" distB="4294967294" distL="114300" distR="114300" simplePos="0" relativeHeight="251618816" behindDoc="0" locked="0" layoutInCell="1" allowOverlap="1" wp14:anchorId="554C6EE2" wp14:editId="418A71D8">
                <wp:simplePos x="0" y="0"/>
                <wp:positionH relativeFrom="page">
                  <wp:posOffset>5537200</wp:posOffset>
                </wp:positionH>
                <wp:positionV relativeFrom="page">
                  <wp:posOffset>5377815</wp:posOffset>
                </wp:positionV>
                <wp:extent cx="1536700" cy="0"/>
                <wp:effectExtent l="0" t="0" r="12700" b="25400"/>
                <wp:wrapNone/>
                <wp:docPr id="7" name="Straight Connector 13" title="Horizontal Line"/>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6700" cy="0"/>
                        </a:xfrm>
                        <a:prstGeom prst="line">
                          <a:avLst/>
                        </a:prstGeom>
                        <a:noFill/>
                        <a:ln w="3175" cap="flat" cmpd="sng" algn="ctr">
                          <a:solidFill>
                            <a:srgbClr val="1F497D">
                              <a:lumMod val="50000"/>
                              <a:lumOff val="50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D201ECC" id="Straight Connector 13" o:spid="_x0000_s1026" alt="Title: Horizontal Line" style="position:absolute;z-index:251618816;visibility:visible;mso-wrap-style:square;mso-width-percent:0;mso-height-percent:0;mso-wrap-distance-left:9pt;mso-wrap-distance-top:-6e-5mm;mso-wrap-distance-right:9pt;mso-wrap-distance-bottom:-6e-5mm;mso-position-horizontal:absolute;mso-position-horizontal-relative:page;mso-position-vertical:absolute;mso-position-vertical-relative:page;mso-width-percent:0;mso-height-percent:0;mso-width-relative:page;mso-height-relative:page" from="436pt,423.45pt" to="557pt,4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" strokecolor="#71a1dc" strokeweight=".25pt">
                <o:lock v:ext="edit" shapetype="f"/>
                <w10:wrap anchorx="page" anchory="page"/>
              </v:line>
            </w:pict>
          </mc:Fallback>
        </mc:AlternateContent>
      </w:r>
      <w:bookmarkEnd w:id="78"/>
    </w:p>
    <w:sectPr w:rsidR="00162286" w:rsidRPr="00866638" w:rsidSect="00727EFD">
      <w:footerReference w:type="default" r:id="rId37"/>
      <w:pgSz w:w="12240" w:h="15840"/>
      <w:pgMar w:top="1440" w:right="1080" w:bottom="1440" w:left="1080" w:header="576" w:footer="576" w:gutter="0"/>
      <w:pgNumType w:start="2" w:chapSep="e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38FC8" w14:textId="77777777" w:rsidR="007F5C50" w:rsidRDefault="007F5C50" w:rsidP="008C4FA3">
      <w:r>
        <w:separator/>
      </w:r>
    </w:p>
    <w:p w14:paraId="763FD873" w14:textId="77777777" w:rsidR="007F5C50" w:rsidRDefault="007F5C50"/>
  </w:endnote>
  <w:endnote w:type="continuationSeparator" w:id="0">
    <w:p w14:paraId="130D0701" w14:textId="77777777" w:rsidR="007F5C50" w:rsidRDefault="007F5C50" w:rsidP="008C4FA3">
      <w:r>
        <w:continuationSeparator/>
      </w:r>
    </w:p>
    <w:p w14:paraId="75D27240" w14:textId="77777777" w:rsidR="007F5C50" w:rsidRDefault="007F5C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Gill Sans MT">
    <w:panose1 w:val="020B0502020104020203"/>
    <w:charset w:val="4D"/>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HelveticaNeueLT Std">
    <w:altName w:val="Arial"/>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20B06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C0B9D" w14:textId="77777777" w:rsidR="004F0919" w:rsidRDefault="004F0919" w:rsidP="007737C3">
    <w:pPr>
      <w:pStyle w:val="Footer"/>
      <w:framePr w:wrap="around" w:vAnchor="text" w:hAnchor="margin" w:y="1"/>
      <w:rPr>
        <w:rStyle w:val="PageNumber"/>
      </w:rPr>
    </w:pPr>
    <w:r>
      <w:rPr>
        <w:rStyle w:val="PageNumber"/>
        <w:rFonts w:hint="eastAsia"/>
      </w:rPr>
      <w:fldChar w:fldCharType="begin"/>
    </w:r>
    <w:r>
      <w:rPr>
        <w:rStyle w:val="PageNumber"/>
        <w:rFonts w:hint="eastAsia"/>
      </w:rPr>
      <w:instrText xml:space="preserve">PAGE  </w:instrText>
    </w:r>
    <w:r>
      <w:rPr>
        <w:rStyle w:val="PageNumber"/>
        <w:rFonts w:hint="eastAsia"/>
      </w:rPr>
      <w:fldChar w:fldCharType="separate"/>
    </w:r>
    <w:r>
      <w:rPr>
        <w:rStyle w:val="PageNumber"/>
        <w:rFonts w:hint="eastAsia"/>
        <w:noProof/>
      </w:rPr>
      <w:t>2</w:t>
    </w:r>
    <w:r>
      <w:rPr>
        <w:rStyle w:val="PageNumber"/>
        <w:rFonts w:hint="eastAsia"/>
      </w:rPr>
      <w:fldChar w:fldCharType="end"/>
    </w:r>
  </w:p>
  <w:p w14:paraId="5A6640C7" w14:textId="77777777" w:rsidR="004F0919" w:rsidRDefault="004F0919" w:rsidP="009B2F9C">
    <w:pPr>
      <w:pStyle w:val="Footer"/>
      <w:ind w:firstLine="360"/>
    </w:pPr>
  </w:p>
  <w:p w14:paraId="1FCFFBB8" w14:textId="77777777" w:rsidR="004F0919" w:rsidRDefault="004F091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B1CE5" w14:textId="23F7499B" w:rsidR="004F0919" w:rsidRPr="00663F63" w:rsidRDefault="004F0919" w:rsidP="00FC2EAC">
    <w:pPr>
      <w:rPr>
        <w:rFonts w:cs="Arial"/>
        <w:color w:val="002B5C"/>
        <w:sz w:val="32"/>
        <w:szCs w:val="32"/>
      </w:rPr>
    </w:pPr>
    <w:r>
      <w:rPr>
        <w:rFonts w:cs="Arial"/>
        <w:color w:val="002B5C"/>
        <w:sz w:val="32"/>
        <w:szCs w:val="32"/>
      </w:rPr>
      <w:t>February 2018</w:t>
    </w:r>
  </w:p>
  <w:p w14:paraId="442FCC4A" w14:textId="77777777" w:rsidR="004F0919" w:rsidRDefault="004F09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E16D4" w14:textId="77777777" w:rsidR="004F0919" w:rsidRPr="00663F63" w:rsidRDefault="004F0919">
    <w:pPr>
      <w:rPr>
        <w:rFonts w:cs="Arial"/>
        <w:color w:val="002B5C"/>
        <w:sz w:val="32"/>
        <w:szCs w:val="32"/>
      </w:rPr>
    </w:pPr>
    <w:r>
      <w:rPr>
        <w:rFonts w:cs="Arial"/>
        <w:color w:val="002B5C"/>
        <w:sz w:val="32"/>
        <w:szCs w:val="32"/>
      </w:rPr>
      <w:t>Month Year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A8108" w14:textId="62A26663" w:rsidR="004F0919" w:rsidRPr="008A42FA" w:rsidRDefault="004F0919" w:rsidP="008A42F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558B" w14:textId="4A813EF1" w:rsidR="004F0919" w:rsidRDefault="004F0919">
    <w:pPr>
      <w:pStyle w:val="Footer"/>
    </w:pPr>
    <w:r w:rsidRPr="000973B5">
      <w:rPr>
        <w:rStyle w:val="FooterChar"/>
      </w:rPr>
      <w:t xml:space="preserve">Page - </w:t>
    </w:r>
    <w:r w:rsidRPr="000973B5">
      <w:rPr>
        <w:rStyle w:val="FooterChar"/>
      </w:rPr>
      <w:fldChar w:fldCharType="begin"/>
    </w:r>
    <w:r w:rsidRPr="000973B5">
      <w:rPr>
        <w:rStyle w:val="FooterChar"/>
      </w:rPr>
      <w:instrText xml:space="preserve"> PAGE </w:instrText>
    </w:r>
    <w:r w:rsidRPr="000973B5">
      <w:rPr>
        <w:rStyle w:val="FooterChar"/>
      </w:rPr>
      <w:fldChar w:fldCharType="separate"/>
    </w:r>
    <w:r w:rsidR="00282244">
      <w:rPr>
        <w:rStyle w:val="FooterChar"/>
        <w:noProof/>
      </w:rPr>
      <w:t>6</w:t>
    </w:r>
    <w:r w:rsidRPr="000973B5">
      <w:rPr>
        <w:rStyle w:val="FooterChar"/>
      </w:rPr>
      <w:fldChar w:fldCharType="end"/>
    </w:r>
    <w:r>
      <w:rPr>
        <w:rStyle w:val="FooterChar"/>
      </w:rPr>
      <w:t xml:space="preserve">  </w:t>
    </w:r>
    <w:r w:rsidRPr="000973B5">
      <w:rPr>
        <w:rStyle w:val="FooterChar"/>
      </w:rPr>
      <w:t>|</w:t>
    </w:r>
    <w:r w:rsidRPr="00711226">
      <w:rPr>
        <w:rStyle w:val="PageNumber"/>
        <w:color w:val="7F7F7F"/>
      </w:rPr>
      <w:t xml:space="preserve">  </w:t>
    </w:r>
    <w:r w:rsidRPr="00FF20EA">
      <w:rPr>
        <w:color w:val="005DAA" w:themeColor="text1"/>
      </w:rPr>
      <w:t>METROPOLITAN COUNCIL</w:t>
    </w:r>
    <w:r>
      <w:rPr>
        <w:color w:val="005DAA" w:themeColor="text1"/>
      </w:rPr>
      <w:tab/>
    </w:r>
    <w:r>
      <w:rPr>
        <w:color w:val="005DAA" w:themeColor="text1"/>
      </w:rPr>
      <w:tab/>
      <w:t xml:space="preserve">Regional CVA – Introduction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57A5D" w14:textId="6BFEE636" w:rsidR="004F0919" w:rsidRPr="000F6681" w:rsidRDefault="004F09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641A3" w14:textId="77777777" w:rsidR="007F5C50" w:rsidRDefault="007F5C50" w:rsidP="008C4FA3">
      <w:r>
        <w:separator/>
      </w:r>
    </w:p>
    <w:p w14:paraId="26E0D9CA" w14:textId="77777777" w:rsidR="007F5C50" w:rsidRDefault="007F5C50"/>
  </w:footnote>
  <w:footnote w:type="continuationSeparator" w:id="0">
    <w:p w14:paraId="4D8946D8" w14:textId="77777777" w:rsidR="007F5C50" w:rsidRDefault="007F5C50" w:rsidP="008C4FA3">
      <w:r>
        <w:continuationSeparator/>
      </w:r>
    </w:p>
    <w:p w14:paraId="266FB419" w14:textId="77777777" w:rsidR="007F5C50" w:rsidRDefault="007F5C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B550" w14:textId="77777777" w:rsidR="004F0919" w:rsidRDefault="004F0919" w:rsidP="00711226">
    <w:pPr>
      <w:tabs>
        <w:tab w:val="center" w:pos="5040"/>
        <w:tab w:val="right" w:pos="10080"/>
      </w:tabs>
    </w:pPr>
    <w:r>
      <w:t>[Type text]</w:t>
    </w:r>
    <w:r>
      <w:tab/>
      <w:t>[Type text]</w:t>
    </w:r>
    <w:r>
      <w:tab/>
      <w:t>[Type text]</w:t>
    </w:r>
  </w:p>
  <w:p w14:paraId="468AB5A6" w14:textId="77777777" w:rsidR="004F0919" w:rsidRDefault="004F0919"/>
  <w:p w14:paraId="5267773F" w14:textId="77777777" w:rsidR="004F0919" w:rsidRDefault="004F09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AD2E2D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36189"/>
    <w:multiLevelType w:val="hybridMultilevel"/>
    <w:tmpl w:val="092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73452A"/>
    <w:multiLevelType w:val="hybridMultilevel"/>
    <w:tmpl w:val="9AC87D96"/>
    <w:lvl w:ilvl="0" w:tplc="4740D670">
      <w:start w:val="1"/>
      <w:numFmt w:val="bullet"/>
      <w:pStyle w:val="List-"/>
      <w:lvlText w:val=""/>
      <w:lvlJc w:val="left"/>
      <w:pPr>
        <w:ind w:left="720" w:hanging="360"/>
      </w:pPr>
      <w:rPr>
        <w:rFonts w:ascii="Symbol" w:hAnsi="Symbol" w:hint="default"/>
        <w:color w:val="505150"/>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Symbol" w:hAnsi="Symbol"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Symbol" w:hAnsi="Symbol" w:hint="default"/>
      </w:rPr>
    </w:lvl>
  </w:abstractNum>
  <w:abstractNum w:abstractNumId="3" w15:restartNumberingAfterBreak="0">
    <w:nsid w:val="125F072A"/>
    <w:multiLevelType w:val="hybridMultilevel"/>
    <w:tmpl w:val="A09031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5629A"/>
    <w:multiLevelType w:val="hybridMultilevel"/>
    <w:tmpl w:val="A09031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422F6"/>
    <w:multiLevelType w:val="hybridMultilevel"/>
    <w:tmpl w:val="6CB256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B0D3E"/>
    <w:multiLevelType w:val="hybridMultilevel"/>
    <w:tmpl w:val="5412C76A"/>
    <w:lvl w:ilvl="0" w:tplc="D6B8EBF4">
      <w:start w:val="1"/>
      <w:numFmt w:val="decimal"/>
      <w:lvlText w:val="%1."/>
      <w:lvlJc w:val="left"/>
      <w:pPr>
        <w:ind w:left="360" w:hanging="360"/>
      </w:pPr>
      <w:rPr>
        <w:b/>
      </w:rPr>
    </w:lvl>
    <w:lvl w:ilvl="1" w:tplc="7B1C67CC">
      <w:start w:val="1"/>
      <w:numFmt w:val="bullet"/>
      <w:lvlText w:val="›"/>
      <w:lvlJc w:val="left"/>
      <w:pPr>
        <w:ind w:left="1080" w:hanging="360"/>
      </w:pPr>
      <w:rPr>
        <w:rFonts w:ascii="Gill Sans MT" w:hAnsi="Gill Sans MT" w:hint="default"/>
        <w:color w:val="808080" w:themeColor="background1" w:themeShade="80"/>
        <w:sz w:val="24"/>
        <w:szCs w:val="22"/>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1AF42E0B"/>
    <w:multiLevelType w:val="hybridMultilevel"/>
    <w:tmpl w:val="516E4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6D277C"/>
    <w:multiLevelType w:val="hybridMultilevel"/>
    <w:tmpl w:val="59CA2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A41F3"/>
    <w:multiLevelType w:val="hybridMultilevel"/>
    <w:tmpl w:val="0B88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96E97"/>
    <w:multiLevelType w:val="hybridMultilevel"/>
    <w:tmpl w:val="7018C8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25F20F7"/>
    <w:multiLevelType w:val="hybridMultilevel"/>
    <w:tmpl w:val="C72EA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7B71EF7"/>
    <w:multiLevelType w:val="hybridMultilevel"/>
    <w:tmpl w:val="403EE472"/>
    <w:lvl w:ilvl="0" w:tplc="A2D07BF8">
      <w:start w:val="1"/>
      <w:numFmt w:val="bullet"/>
      <w:lvlText w:val=""/>
      <w:lvlJc w:val="left"/>
      <w:pPr>
        <w:ind w:left="216" w:hanging="216"/>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FEE4E82"/>
    <w:multiLevelType w:val="hybridMultilevel"/>
    <w:tmpl w:val="4DF64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A73604"/>
    <w:multiLevelType w:val="hybridMultilevel"/>
    <w:tmpl w:val="D3B4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0B1C37"/>
    <w:multiLevelType w:val="hybridMultilevel"/>
    <w:tmpl w:val="3B244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0C2D24"/>
    <w:multiLevelType w:val="hybridMultilevel"/>
    <w:tmpl w:val="FCDC1AA0"/>
    <w:lvl w:ilvl="0" w:tplc="47AE4C24">
      <w:start w:val="1"/>
      <w:numFmt w:val="decimal"/>
      <w:pStyle w:val="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C35F7E"/>
    <w:multiLevelType w:val="hybridMultilevel"/>
    <w:tmpl w:val="4BC8C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D542BE"/>
    <w:multiLevelType w:val="hybridMultilevel"/>
    <w:tmpl w:val="273ED5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986F32"/>
    <w:multiLevelType w:val="hybridMultilevel"/>
    <w:tmpl w:val="24D4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915BD"/>
    <w:multiLevelType w:val="hybridMultilevel"/>
    <w:tmpl w:val="E47AD846"/>
    <w:lvl w:ilvl="0" w:tplc="821E2D5C">
      <w:start w:val="1"/>
      <w:numFmt w:val="decimal"/>
      <w:lvlText w:val="%1)"/>
      <w:lvlJc w:val="left"/>
      <w:pPr>
        <w:ind w:left="720" w:hanging="360"/>
      </w:pPr>
      <w:rPr>
        <w:rFonts w:ascii="Arial" w:eastAsia="Times New Roman" w:hAnsi="Arial" w:cs="Times New Roman"/>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3954555">
    <w:abstractNumId w:val="0"/>
  </w:num>
  <w:num w:numId="2" w16cid:durableId="449014273">
    <w:abstractNumId w:val="2"/>
  </w:num>
  <w:num w:numId="3" w16cid:durableId="193739701">
    <w:abstractNumId w:val="16"/>
  </w:num>
  <w:num w:numId="4" w16cid:durableId="2013599667">
    <w:abstractNumId w:val="10"/>
  </w:num>
  <w:num w:numId="5" w16cid:durableId="1939750020">
    <w:abstractNumId w:val="12"/>
  </w:num>
  <w:num w:numId="6" w16cid:durableId="2129271246">
    <w:abstractNumId w:val="15"/>
  </w:num>
  <w:num w:numId="7" w16cid:durableId="792557604">
    <w:abstractNumId w:val="1"/>
  </w:num>
  <w:num w:numId="8" w16cid:durableId="1879050600">
    <w:abstractNumId w:val="7"/>
  </w:num>
  <w:num w:numId="9" w16cid:durableId="643658411">
    <w:abstractNumId w:val="11"/>
  </w:num>
  <w:num w:numId="10" w16cid:durableId="743840375">
    <w:abstractNumId w:val="13"/>
  </w:num>
  <w:num w:numId="11" w16cid:durableId="333142683">
    <w:abstractNumId w:val="9"/>
  </w:num>
  <w:num w:numId="12" w16cid:durableId="1607807675">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15467182">
    <w:abstractNumId w:val="6"/>
  </w:num>
  <w:num w:numId="14" w16cid:durableId="1763911075">
    <w:abstractNumId w:val="17"/>
  </w:num>
  <w:num w:numId="15" w16cid:durableId="1913539620">
    <w:abstractNumId w:val="5"/>
  </w:num>
  <w:num w:numId="16" w16cid:durableId="1262686395">
    <w:abstractNumId w:val="20"/>
  </w:num>
  <w:num w:numId="17" w16cid:durableId="1943561285">
    <w:abstractNumId w:val="14"/>
  </w:num>
  <w:num w:numId="18" w16cid:durableId="1335302994">
    <w:abstractNumId w:val="8"/>
  </w:num>
  <w:num w:numId="19" w16cid:durableId="117842861">
    <w:abstractNumId w:val="18"/>
  </w:num>
  <w:num w:numId="20" w16cid:durableId="1833980625">
    <w:abstractNumId w:val="3"/>
  </w:num>
  <w:num w:numId="21" w16cid:durableId="840049872">
    <w:abstractNumId w:val="4"/>
  </w:num>
  <w:num w:numId="22" w16cid:durableId="174136313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activeWritingStyle w:appName="MSWord" w:lang="en-US" w:vendorID="64" w:dllVersion="6" w:nlCheck="1" w:checkStyle="1"/>
  <w:activeWritingStyle w:appName="MSWord" w:lang="en-US" w:vendorID="64" w:dllVersion="0" w:nlCheck="1" w:checkStyle="0"/>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PubVPasteboard_" w:val="9"/>
    <w:docVar w:name="ShowStaticGuides" w:val="1"/>
  </w:docVars>
  <w:rsids>
    <w:rsidRoot w:val="00FD46F4"/>
    <w:rsid w:val="00000775"/>
    <w:rsid w:val="0000296D"/>
    <w:rsid w:val="00007100"/>
    <w:rsid w:val="0001128F"/>
    <w:rsid w:val="00011FF8"/>
    <w:rsid w:val="000171DF"/>
    <w:rsid w:val="00017DB5"/>
    <w:rsid w:val="000202BB"/>
    <w:rsid w:val="000207B0"/>
    <w:rsid w:val="00021DCD"/>
    <w:rsid w:val="000237C8"/>
    <w:rsid w:val="00023FD1"/>
    <w:rsid w:val="00026A45"/>
    <w:rsid w:val="00030616"/>
    <w:rsid w:val="0003416D"/>
    <w:rsid w:val="0003419E"/>
    <w:rsid w:val="00034269"/>
    <w:rsid w:val="000346B8"/>
    <w:rsid w:val="00034A42"/>
    <w:rsid w:val="000354E4"/>
    <w:rsid w:val="000363E0"/>
    <w:rsid w:val="00036CFB"/>
    <w:rsid w:val="00041EBE"/>
    <w:rsid w:val="000449CE"/>
    <w:rsid w:val="00044DEF"/>
    <w:rsid w:val="00051EB1"/>
    <w:rsid w:val="00052211"/>
    <w:rsid w:val="0005505B"/>
    <w:rsid w:val="000556F8"/>
    <w:rsid w:val="0006114E"/>
    <w:rsid w:val="00064A4D"/>
    <w:rsid w:val="0006531B"/>
    <w:rsid w:val="00067DBB"/>
    <w:rsid w:val="00070C48"/>
    <w:rsid w:val="0007386D"/>
    <w:rsid w:val="000738AC"/>
    <w:rsid w:val="00076014"/>
    <w:rsid w:val="000769A2"/>
    <w:rsid w:val="0007748F"/>
    <w:rsid w:val="00081F83"/>
    <w:rsid w:val="000821AA"/>
    <w:rsid w:val="000823F2"/>
    <w:rsid w:val="00082403"/>
    <w:rsid w:val="00083CE8"/>
    <w:rsid w:val="00090A79"/>
    <w:rsid w:val="000911F6"/>
    <w:rsid w:val="000916B6"/>
    <w:rsid w:val="000931F9"/>
    <w:rsid w:val="00093270"/>
    <w:rsid w:val="00093CC6"/>
    <w:rsid w:val="00093CC8"/>
    <w:rsid w:val="00095811"/>
    <w:rsid w:val="000973B5"/>
    <w:rsid w:val="000A0413"/>
    <w:rsid w:val="000A1E41"/>
    <w:rsid w:val="000A2AB6"/>
    <w:rsid w:val="000A4F1C"/>
    <w:rsid w:val="000A7270"/>
    <w:rsid w:val="000A7634"/>
    <w:rsid w:val="000A7D4E"/>
    <w:rsid w:val="000B01A8"/>
    <w:rsid w:val="000B0CD3"/>
    <w:rsid w:val="000B263F"/>
    <w:rsid w:val="000B29C4"/>
    <w:rsid w:val="000B4376"/>
    <w:rsid w:val="000B7C3C"/>
    <w:rsid w:val="000C2CAB"/>
    <w:rsid w:val="000C3062"/>
    <w:rsid w:val="000C384E"/>
    <w:rsid w:val="000C4BF0"/>
    <w:rsid w:val="000C5C7F"/>
    <w:rsid w:val="000C62A9"/>
    <w:rsid w:val="000C66CE"/>
    <w:rsid w:val="000C728B"/>
    <w:rsid w:val="000C7721"/>
    <w:rsid w:val="000D1E90"/>
    <w:rsid w:val="000D1FA8"/>
    <w:rsid w:val="000D2DDA"/>
    <w:rsid w:val="000D4095"/>
    <w:rsid w:val="000D4AF9"/>
    <w:rsid w:val="000D4F6F"/>
    <w:rsid w:val="000D6666"/>
    <w:rsid w:val="000E0EB5"/>
    <w:rsid w:val="000E2E03"/>
    <w:rsid w:val="000E34A1"/>
    <w:rsid w:val="000E4046"/>
    <w:rsid w:val="000E498D"/>
    <w:rsid w:val="000E5152"/>
    <w:rsid w:val="000E5347"/>
    <w:rsid w:val="000E5D58"/>
    <w:rsid w:val="000E656A"/>
    <w:rsid w:val="000E6829"/>
    <w:rsid w:val="000E7074"/>
    <w:rsid w:val="000F447A"/>
    <w:rsid w:val="000F470F"/>
    <w:rsid w:val="000F4C1A"/>
    <w:rsid w:val="000F5877"/>
    <w:rsid w:val="000F6681"/>
    <w:rsid w:val="000F7677"/>
    <w:rsid w:val="00102090"/>
    <w:rsid w:val="00103388"/>
    <w:rsid w:val="00104DF8"/>
    <w:rsid w:val="00105A71"/>
    <w:rsid w:val="00107EFA"/>
    <w:rsid w:val="00110D8F"/>
    <w:rsid w:val="00112BC2"/>
    <w:rsid w:val="00112FA6"/>
    <w:rsid w:val="0011303C"/>
    <w:rsid w:val="001130B2"/>
    <w:rsid w:val="00120A61"/>
    <w:rsid w:val="00121844"/>
    <w:rsid w:val="00121D4A"/>
    <w:rsid w:val="00122630"/>
    <w:rsid w:val="00123C4E"/>
    <w:rsid w:val="00123DF3"/>
    <w:rsid w:val="001246F5"/>
    <w:rsid w:val="00124A37"/>
    <w:rsid w:val="00127EF3"/>
    <w:rsid w:val="00130080"/>
    <w:rsid w:val="00131623"/>
    <w:rsid w:val="00133871"/>
    <w:rsid w:val="001342D3"/>
    <w:rsid w:val="001347B6"/>
    <w:rsid w:val="00134EF2"/>
    <w:rsid w:val="00142618"/>
    <w:rsid w:val="00143ACB"/>
    <w:rsid w:val="00144531"/>
    <w:rsid w:val="00145453"/>
    <w:rsid w:val="00150EF1"/>
    <w:rsid w:val="001519CD"/>
    <w:rsid w:val="00152CAA"/>
    <w:rsid w:val="00154838"/>
    <w:rsid w:val="001556E0"/>
    <w:rsid w:val="00157D47"/>
    <w:rsid w:val="0016044B"/>
    <w:rsid w:val="00160E09"/>
    <w:rsid w:val="0016159B"/>
    <w:rsid w:val="00162286"/>
    <w:rsid w:val="00167DCB"/>
    <w:rsid w:val="001707D3"/>
    <w:rsid w:val="001721C4"/>
    <w:rsid w:val="00174FFD"/>
    <w:rsid w:val="00177538"/>
    <w:rsid w:val="00182D51"/>
    <w:rsid w:val="001865A6"/>
    <w:rsid w:val="001872C2"/>
    <w:rsid w:val="00191FC9"/>
    <w:rsid w:val="00192B80"/>
    <w:rsid w:val="00195518"/>
    <w:rsid w:val="001977F4"/>
    <w:rsid w:val="00197CC4"/>
    <w:rsid w:val="001A1B2E"/>
    <w:rsid w:val="001A59F4"/>
    <w:rsid w:val="001A6C21"/>
    <w:rsid w:val="001B0158"/>
    <w:rsid w:val="001B1A42"/>
    <w:rsid w:val="001B29CD"/>
    <w:rsid w:val="001B2A49"/>
    <w:rsid w:val="001B3906"/>
    <w:rsid w:val="001B5186"/>
    <w:rsid w:val="001C0AFD"/>
    <w:rsid w:val="001C1E29"/>
    <w:rsid w:val="001C2AF2"/>
    <w:rsid w:val="001C3221"/>
    <w:rsid w:val="001C3CA4"/>
    <w:rsid w:val="001C4292"/>
    <w:rsid w:val="001C505A"/>
    <w:rsid w:val="001C5DB0"/>
    <w:rsid w:val="001C75C9"/>
    <w:rsid w:val="001D0005"/>
    <w:rsid w:val="001D02CE"/>
    <w:rsid w:val="001D125C"/>
    <w:rsid w:val="001D135D"/>
    <w:rsid w:val="001D1845"/>
    <w:rsid w:val="001D3304"/>
    <w:rsid w:val="001D62A6"/>
    <w:rsid w:val="001D6339"/>
    <w:rsid w:val="001D6D6D"/>
    <w:rsid w:val="001E1816"/>
    <w:rsid w:val="001E4D8B"/>
    <w:rsid w:val="001E4ED9"/>
    <w:rsid w:val="001E6B43"/>
    <w:rsid w:val="001E73DE"/>
    <w:rsid w:val="001E7B56"/>
    <w:rsid w:val="001F104B"/>
    <w:rsid w:val="001F10A3"/>
    <w:rsid w:val="001F18D6"/>
    <w:rsid w:val="001F3085"/>
    <w:rsid w:val="001F44C4"/>
    <w:rsid w:val="001F50D6"/>
    <w:rsid w:val="001F6DB5"/>
    <w:rsid w:val="001F74B9"/>
    <w:rsid w:val="001F76AA"/>
    <w:rsid w:val="001F7B57"/>
    <w:rsid w:val="00200FA3"/>
    <w:rsid w:val="0020294A"/>
    <w:rsid w:val="002048B7"/>
    <w:rsid w:val="002056F5"/>
    <w:rsid w:val="002058BE"/>
    <w:rsid w:val="002101EA"/>
    <w:rsid w:val="00210C17"/>
    <w:rsid w:val="00212022"/>
    <w:rsid w:val="00212861"/>
    <w:rsid w:val="002131C7"/>
    <w:rsid w:val="00215B8D"/>
    <w:rsid w:val="00216A47"/>
    <w:rsid w:val="0022004A"/>
    <w:rsid w:val="00221442"/>
    <w:rsid w:val="0022578C"/>
    <w:rsid w:val="00226C98"/>
    <w:rsid w:val="002303CE"/>
    <w:rsid w:val="002306CF"/>
    <w:rsid w:val="002324C5"/>
    <w:rsid w:val="00234F17"/>
    <w:rsid w:val="002362F5"/>
    <w:rsid w:val="00236CBE"/>
    <w:rsid w:val="002375F0"/>
    <w:rsid w:val="002405E3"/>
    <w:rsid w:val="00241EF8"/>
    <w:rsid w:val="00250156"/>
    <w:rsid w:val="002532AC"/>
    <w:rsid w:val="002533BB"/>
    <w:rsid w:val="00253FEB"/>
    <w:rsid w:val="002554CC"/>
    <w:rsid w:val="00255709"/>
    <w:rsid w:val="002561EB"/>
    <w:rsid w:val="00256568"/>
    <w:rsid w:val="002600BD"/>
    <w:rsid w:val="00260C4C"/>
    <w:rsid w:val="00262098"/>
    <w:rsid w:val="00270FA0"/>
    <w:rsid w:val="00273832"/>
    <w:rsid w:val="00274C3B"/>
    <w:rsid w:val="0027553B"/>
    <w:rsid w:val="0027783C"/>
    <w:rsid w:val="002807C3"/>
    <w:rsid w:val="0028086A"/>
    <w:rsid w:val="0028198F"/>
    <w:rsid w:val="002820BB"/>
    <w:rsid w:val="00282244"/>
    <w:rsid w:val="002837FC"/>
    <w:rsid w:val="00283F15"/>
    <w:rsid w:val="00284690"/>
    <w:rsid w:val="00284E57"/>
    <w:rsid w:val="002911BA"/>
    <w:rsid w:val="00293396"/>
    <w:rsid w:val="00295D4B"/>
    <w:rsid w:val="002972C0"/>
    <w:rsid w:val="002A22E7"/>
    <w:rsid w:val="002A4020"/>
    <w:rsid w:val="002A4957"/>
    <w:rsid w:val="002A5DFE"/>
    <w:rsid w:val="002A6373"/>
    <w:rsid w:val="002B2E70"/>
    <w:rsid w:val="002B487E"/>
    <w:rsid w:val="002C1E20"/>
    <w:rsid w:val="002C2CC0"/>
    <w:rsid w:val="002C56A3"/>
    <w:rsid w:val="002C5ED5"/>
    <w:rsid w:val="002C63E1"/>
    <w:rsid w:val="002C6ABC"/>
    <w:rsid w:val="002C6E3E"/>
    <w:rsid w:val="002D11FF"/>
    <w:rsid w:val="002D1B99"/>
    <w:rsid w:val="002D5A8D"/>
    <w:rsid w:val="002D6E67"/>
    <w:rsid w:val="002D738F"/>
    <w:rsid w:val="002E0CBF"/>
    <w:rsid w:val="002E3106"/>
    <w:rsid w:val="002E3C87"/>
    <w:rsid w:val="002E4746"/>
    <w:rsid w:val="002E4CAF"/>
    <w:rsid w:val="002E675D"/>
    <w:rsid w:val="002E6907"/>
    <w:rsid w:val="002E7386"/>
    <w:rsid w:val="002E778D"/>
    <w:rsid w:val="002E7AB7"/>
    <w:rsid w:val="002F20CD"/>
    <w:rsid w:val="002F2923"/>
    <w:rsid w:val="002F2EAD"/>
    <w:rsid w:val="002F4519"/>
    <w:rsid w:val="002F757C"/>
    <w:rsid w:val="002F77FD"/>
    <w:rsid w:val="003007CF"/>
    <w:rsid w:val="00300D5E"/>
    <w:rsid w:val="00301FE3"/>
    <w:rsid w:val="003021E2"/>
    <w:rsid w:val="0030401B"/>
    <w:rsid w:val="00304B94"/>
    <w:rsid w:val="00312512"/>
    <w:rsid w:val="00313183"/>
    <w:rsid w:val="00313A6D"/>
    <w:rsid w:val="00313FF2"/>
    <w:rsid w:val="00322CFA"/>
    <w:rsid w:val="00322F97"/>
    <w:rsid w:val="003259A2"/>
    <w:rsid w:val="00326D1F"/>
    <w:rsid w:val="00326E41"/>
    <w:rsid w:val="00331B94"/>
    <w:rsid w:val="00333EDB"/>
    <w:rsid w:val="0033506A"/>
    <w:rsid w:val="00335B5C"/>
    <w:rsid w:val="00336E17"/>
    <w:rsid w:val="003372A4"/>
    <w:rsid w:val="00337AFB"/>
    <w:rsid w:val="00340AA1"/>
    <w:rsid w:val="0034200C"/>
    <w:rsid w:val="00343B90"/>
    <w:rsid w:val="00344C02"/>
    <w:rsid w:val="003477C5"/>
    <w:rsid w:val="00347E92"/>
    <w:rsid w:val="003500B7"/>
    <w:rsid w:val="00352223"/>
    <w:rsid w:val="003540EC"/>
    <w:rsid w:val="0036009A"/>
    <w:rsid w:val="00360573"/>
    <w:rsid w:val="00363F2E"/>
    <w:rsid w:val="003670EA"/>
    <w:rsid w:val="0036754E"/>
    <w:rsid w:val="003738EE"/>
    <w:rsid w:val="00374530"/>
    <w:rsid w:val="00374D9C"/>
    <w:rsid w:val="00374E08"/>
    <w:rsid w:val="0037517F"/>
    <w:rsid w:val="00377A9E"/>
    <w:rsid w:val="00377E74"/>
    <w:rsid w:val="003818A3"/>
    <w:rsid w:val="00382486"/>
    <w:rsid w:val="00385D10"/>
    <w:rsid w:val="00385F00"/>
    <w:rsid w:val="0038758C"/>
    <w:rsid w:val="00387CAA"/>
    <w:rsid w:val="003906E3"/>
    <w:rsid w:val="003945F3"/>
    <w:rsid w:val="0039640B"/>
    <w:rsid w:val="00397019"/>
    <w:rsid w:val="00397A7B"/>
    <w:rsid w:val="003A08FC"/>
    <w:rsid w:val="003A16BB"/>
    <w:rsid w:val="003A32E1"/>
    <w:rsid w:val="003A38D7"/>
    <w:rsid w:val="003A57B8"/>
    <w:rsid w:val="003A68D4"/>
    <w:rsid w:val="003A7FA0"/>
    <w:rsid w:val="003B0C82"/>
    <w:rsid w:val="003B1B33"/>
    <w:rsid w:val="003B3E14"/>
    <w:rsid w:val="003B633A"/>
    <w:rsid w:val="003C1057"/>
    <w:rsid w:val="003C124F"/>
    <w:rsid w:val="003C1C31"/>
    <w:rsid w:val="003C29A7"/>
    <w:rsid w:val="003C571E"/>
    <w:rsid w:val="003C5A82"/>
    <w:rsid w:val="003D0131"/>
    <w:rsid w:val="003D18E7"/>
    <w:rsid w:val="003D241B"/>
    <w:rsid w:val="003D2A4A"/>
    <w:rsid w:val="003D306F"/>
    <w:rsid w:val="003D48EE"/>
    <w:rsid w:val="003E1437"/>
    <w:rsid w:val="003E58EE"/>
    <w:rsid w:val="003E75A0"/>
    <w:rsid w:val="003E7AEB"/>
    <w:rsid w:val="003F1C43"/>
    <w:rsid w:val="003F364E"/>
    <w:rsid w:val="003F3730"/>
    <w:rsid w:val="003F4595"/>
    <w:rsid w:val="003F56DE"/>
    <w:rsid w:val="003F6167"/>
    <w:rsid w:val="003F61BF"/>
    <w:rsid w:val="003F65C8"/>
    <w:rsid w:val="004021AC"/>
    <w:rsid w:val="00404112"/>
    <w:rsid w:val="0040476A"/>
    <w:rsid w:val="004064B6"/>
    <w:rsid w:val="004069E9"/>
    <w:rsid w:val="00406AAD"/>
    <w:rsid w:val="004127F0"/>
    <w:rsid w:val="0041469E"/>
    <w:rsid w:val="00414F65"/>
    <w:rsid w:val="0041614B"/>
    <w:rsid w:val="004170B7"/>
    <w:rsid w:val="00420A84"/>
    <w:rsid w:val="00421062"/>
    <w:rsid w:val="00427A3C"/>
    <w:rsid w:val="00427A70"/>
    <w:rsid w:val="00427A98"/>
    <w:rsid w:val="004325D3"/>
    <w:rsid w:val="004337FB"/>
    <w:rsid w:val="00434951"/>
    <w:rsid w:val="004353D9"/>
    <w:rsid w:val="00441DC0"/>
    <w:rsid w:val="0044706E"/>
    <w:rsid w:val="004478AF"/>
    <w:rsid w:val="00452E52"/>
    <w:rsid w:val="00455C33"/>
    <w:rsid w:val="00455EEC"/>
    <w:rsid w:val="00456471"/>
    <w:rsid w:val="004570AF"/>
    <w:rsid w:val="00457A11"/>
    <w:rsid w:val="00461B6A"/>
    <w:rsid w:val="00462AA7"/>
    <w:rsid w:val="00463B7E"/>
    <w:rsid w:val="004648A3"/>
    <w:rsid w:val="0046626C"/>
    <w:rsid w:val="004662C5"/>
    <w:rsid w:val="00466397"/>
    <w:rsid w:val="00472054"/>
    <w:rsid w:val="00474AB5"/>
    <w:rsid w:val="004753E4"/>
    <w:rsid w:val="00475C8B"/>
    <w:rsid w:val="00477BE4"/>
    <w:rsid w:val="00482486"/>
    <w:rsid w:val="0048355F"/>
    <w:rsid w:val="00485146"/>
    <w:rsid w:val="00485237"/>
    <w:rsid w:val="00486770"/>
    <w:rsid w:val="00486808"/>
    <w:rsid w:val="00487D75"/>
    <w:rsid w:val="004908E8"/>
    <w:rsid w:val="00490C2E"/>
    <w:rsid w:val="00490D6C"/>
    <w:rsid w:val="00490F61"/>
    <w:rsid w:val="00493B71"/>
    <w:rsid w:val="00494868"/>
    <w:rsid w:val="00496A93"/>
    <w:rsid w:val="00497913"/>
    <w:rsid w:val="004A2F0B"/>
    <w:rsid w:val="004A36F0"/>
    <w:rsid w:val="004A4ECE"/>
    <w:rsid w:val="004A552C"/>
    <w:rsid w:val="004A5A62"/>
    <w:rsid w:val="004A5F72"/>
    <w:rsid w:val="004B1B4D"/>
    <w:rsid w:val="004B28AF"/>
    <w:rsid w:val="004B6402"/>
    <w:rsid w:val="004B77E9"/>
    <w:rsid w:val="004C1678"/>
    <w:rsid w:val="004C1B80"/>
    <w:rsid w:val="004C1E7B"/>
    <w:rsid w:val="004C2081"/>
    <w:rsid w:val="004C70E4"/>
    <w:rsid w:val="004C788E"/>
    <w:rsid w:val="004D09BA"/>
    <w:rsid w:val="004D144E"/>
    <w:rsid w:val="004D15EF"/>
    <w:rsid w:val="004D37EB"/>
    <w:rsid w:val="004D397D"/>
    <w:rsid w:val="004D4BBD"/>
    <w:rsid w:val="004D7C90"/>
    <w:rsid w:val="004D7DCC"/>
    <w:rsid w:val="004E0B78"/>
    <w:rsid w:val="004E4CE8"/>
    <w:rsid w:val="004F0919"/>
    <w:rsid w:val="004F137D"/>
    <w:rsid w:val="004F41D1"/>
    <w:rsid w:val="004F7C0D"/>
    <w:rsid w:val="00500C8E"/>
    <w:rsid w:val="00501B7F"/>
    <w:rsid w:val="00501C82"/>
    <w:rsid w:val="005026DB"/>
    <w:rsid w:val="0050295F"/>
    <w:rsid w:val="00503517"/>
    <w:rsid w:val="005039A4"/>
    <w:rsid w:val="00503AA4"/>
    <w:rsid w:val="00503BD7"/>
    <w:rsid w:val="00503C77"/>
    <w:rsid w:val="00504564"/>
    <w:rsid w:val="00505449"/>
    <w:rsid w:val="00507920"/>
    <w:rsid w:val="00507D5D"/>
    <w:rsid w:val="00510837"/>
    <w:rsid w:val="00510966"/>
    <w:rsid w:val="00511248"/>
    <w:rsid w:val="00512C70"/>
    <w:rsid w:val="00515127"/>
    <w:rsid w:val="00516506"/>
    <w:rsid w:val="005166EE"/>
    <w:rsid w:val="00516F64"/>
    <w:rsid w:val="00517EBB"/>
    <w:rsid w:val="005222F3"/>
    <w:rsid w:val="00522353"/>
    <w:rsid w:val="005225F0"/>
    <w:rsid w:val="00526D03"/>
    <w:rsid w:val="00527554"/>
    <w:rsid w:val="005303EC"/>
    <w:rsid w:val="005308B6"/>
    <w:rsid w:val="0053093A"/>
    <w:rsid w:val="0053326A"/>
    <w:rsid w:val="005358DE"/>
    <w:rsid w:val="005366F0"/>
    <w:rsid w:val="0054080C"/>
    <w:rsid w:val="00544DF8"/>
    <w:rsid w:val="00546038"/>
    <w:rsid w:val="00546BD9"/>
    <w:rsid w:val="00551419"/>
    <w:rsid w:val="005524B5"/>
    <w:rsid w:val="00553021"/>
    <w:rsid w:val="005540B8"/>
    <w:rsid w:val="00557321"/>
    <w:rsid w:val="005619BF"/>
    <w:rsid w:val="00562147"/>
    <w:rsid w:val="0056248D"/>
    <w:rsid w:val="0056551F"/>
    <w:rsid w:val="00567A8B"/>
    <w:rsid w:val="00567C54"/>
    <w:rsid w:val="00571C84"/>
    <w:rsid w:val="00572391"/>
    <w:rsid w:val="005725F9"/>
    <w:rsid w:val="0057335B"/>
    <w:rsid w:val="00573B6D"/>
    <w:rsid w:val="005752CD"/>
    <w:rsid w:val="0058118D"/>
    <w:rsid w:val="00585DEF"/>
    <w:rsid w:val="00590153"/>
    <w:rsid w:val="00590913"/>
    <w:rsid w:val="00590CF7"/>
    <w:rsid w:val="005916D2"/>
    <w:rsid w:val="00594066"/>
    <w:rsid w:val="005959D0"/>
    <w:rsid w:val="0059703B"/>
    <w:rsid w:val="00597225"/>
    <w:rsid w:val="00597B13"/>
    <w:rsid w:val="005A537D"/>
    <w:rsid w:val="005A5850"/>
    <w:rsid w:val="005A6D3B"/>
    <w:rsid w:val="005B120F"/>
    <w:rsid w:val="005B2FA8"/>
    <w:rsid w:val="005B34E3"/>
    <w:rsid w:val="005B3812"/>
    <w:rsid w:val="005B408C"/>
    <w:rsid w:val="005B4681"/>
    <w:rsid w:val="005B5074"/>
    <w:rsid w:val="005B51A0"/>
    <w:rsid w:val="005B5DBA"/>
    <w:rsid w:val="005B626D"/>
    <w:rsid w:val="005B72AF"/>
    <w:rsid w:val="005B7573"/>
    <w:rsid w:val="005C0BE9"/>
    <w:rsid w:val="005C0CB3"/>
    <w:rsid w:val="005C2109"/>
    <w:rsid w:val="005C2EF7"/>
    <w:rsid w:val="005C6EE6"/>
    <w:rsid w:val="005C7A91"/>
    <w:rsid w:val="005D0F4A"/>
    <w:rsid w:val="005D143E"/>
    <w:rsid w:val="005D1EFC"/>
    <w:rsid w:val="005D4123"/>
    <w:rsid w:val="005D4807"/>
    <w:rsid w:val="005D51E3"/>
    <w:rsid w:val="005D7558"/>
    <w:rsid w:val="005E00C4"/>
    <w:rsid w:val="005E04E6"/>
    <w:rsid w:val="005E1099"/>
    <w:rsid w:val="005E13F5"/>
    <w:rsid w:val="005E203D"/>
    <w:rsid w:val="005E4A76"/>
    <w:rsid w:val="005E58DE"/>
    <w:rsid w:val="005E72E5"/>
    <w:rsid w:val="005E7F41"/>
    <w:rsid w:val="005F0534"/>
    <w:rsid w:val="005F2A74"/>
    <w:rsid w:val="005F5C85"/>
    <w:rsid w:val="005F5D10"/>
    <w:rsid w:val="005F6A4D"/>
    <w:rsid w:val="005F7B50"/>
    <w:rsid w:val="006003FD"/>
    <w:rsid w:val="00600A3B"/>
    <w:rsid w:val="006022BD"/>
    <w:rsid w:val="00604077"/>
    <w:rsid w:val="0060703C"/>
    <w:rsid w:val="006076D4"/>
    <w:rsid w:val="006101FE"/>
    <w:rsid w:val="00610B74"/>
    <w:rsid w:val="00613B45"/>
    <w:rsid w:val="00613CAD"/>
    <w:rsid w:val="00613CCE"/>
    <w:rsid w:val="006141B6"/>
    <w:rsid w:val="0061475E"/>
    <w:rsid w:val="00616A3F"/>
    <w:rsid w:val="0062010D"/>
    <w:rsid w:val="006218ED"/>
    <w:rsid w:val="00623C46"/>
    <w:rsid w:val="00624DC9"/>
    <w:rsid w:val="0062545F"/>
    <w:rsid w:val="006254B3"/>
    <w:rsid w:val="006301A1"/>
    <w:rsid w:val="0063091D"/>
    <w:rsid w:val="006341BE"/>
    <w:rsid w:val="00635452"/>
    <w:rsid w:val="00635E0D"/>
    <w:rsid w:val="00640DD6"/>
    <w:rsid w:val="0064417A"/>
    <w:rsid w:val="006459AD"/>
    <w:rsid w:val="006459F1"/>
    <w:rsid w:val="0064791D"/>
    <w:rsid w:val="00647CA9"/>
    <w:rsid w:val="006524EA"/>
    <w:rsid w:val="00652A73"/>
    <w:rsid w:val="00652B8F"/>
    <w:rsid w:val="006541A0"/>
    <w:rsid w:val="00656181"/>
    <w:rsid w:val="00656720"/>
    <w:rsid w:val="006572C5"/>
    <w:rsid w:val="0066044E"/>
    <w:rsid w:val="00661144"/>
    <w:rsid w:val="006625D0"/>
    <w:rsid w:val="00662AB7"/>
    <w:rsid w:val="00663F63"/>
    <w:rsid w:val="00664780"/>
    <w:rsid w:val="00666DA7"/>
    <w:rsid w:val="006676B1"/>
    <w:rsid w:val="006738C2"/>
    <w:rsid w:val="00673F8F"/>
    <w:rsid w:val="00674A05"/>
    <w:rsid w:val="00675035"/>
    <w:rsid w:val="006750E7"/>
    <w:rsid w:val="006764A7"/>
    <w:rsid w:val="00677063"/>
    <w:rsid w:val="00680349"/>
    <w:rsid w:val="00680AAE"/>
    <w:rsid w:val="00680AD7"/>
    <w:rsid w:val="00682FB0"/>
    <w:rsid w:val="00683605"/>
    <w:rsid w:val="00683DAA"/>
    <w:rsid w:val="00685671"/>
    <w:rsid w:val="00691279"/>
    <w:rsid w:val="00692376"/>
    <w:rsid w:val="00694A64"/>
    <w:rsid w:val="00696C08"/>
    <w:rsid w:val="0069714A"/>
    <w:rsid w:val="00697B16"/>
    <w:rsid w:val="006A1D90"/>
    <w:rsid w:val="006A2011"/>
    <w:rsid w:val="006A27A5"/>
    <w:rsid w:val="006B005C"/>
    <w:rsid w:val="006B258E"/>
    <w:rsid w:val="006B27C2"/>
    <w:rsid w:val="006B2E24"/>
    <w:rsid w:val="006B3138"/>
    <w:rsid w:val="006B66A4"/>
    <w:rsid w:val="006B68D0"/>
    <w:rsid w:val="006B7C72"/>
    <w:rsid w:val="006C1B9B"/>
    <w:rsid w:val="006C265D"/>
    <w:rsid w:val="006C29CA"/>
    <w:rsid w:val="006C2F7E"/>
    <w:rsid w:val="006C3C46"/>
    <w:rsid w:val="006C618D"/>
    <w:rsid w:val="006C66D7"/>
    <w:rsid w:val="006C6838"/>
    <w:rsid w:val="006C6A97"/>
    <w:rsid w:val="006D05DB"/>
    <w:rsid w:val="006D1879"/>
    <w:rsid w:val="006D41B0"/>
    <w:rsid w:val="006D4788"/>
    <w:rsid w:val="006D4866"/>
    <w:rsid w:val="006D6ADD"/>
    <w:rsid w:val="006E0231"/>
    <w:rsid w:val="006E1042"/>
    <w:rsid w:val="006E1E9B"/>
    <w:rsid w:val="006E249A"/>
    <w:rsid w:val="006E3139"/>
    <w:rsid w:val="006E3B49"/>
    <w:rsid w:val="006E58EE"/>
    <w:rsid w:val="006F17B1"/>
    <w:rsid w:val="006F1A37"/>
    <w:rsid w:val="006F2424"/>
    <w:rsid w:val="006F2DB8"/>
    <w:rsid w:val="006F2F7B"/>
    <w:rsid w:val="006F318A"/>
    <w:rsid w:val="006F3F10"/>
    <w:rsid w:val="006F5415"/>
    <w:rsid w:val="006F5A23"/>
    <w:rsid w:val="006F7203"/>
    <w:rsid w:val="006F7E94"/>
    <w:rsid w:val="0070277F"/>
    <w:rsid w:val="007027FE"/>
    <w:rsid w:val="007030C8"/>
    <w:rsid w:val="007030FE"/>
    <w:rsid w:val="0070353A"/>
    <w:rsid w:val="00705A4C"/>
    <w:rsid w:val="00705F48"/>
    <w:rsid w:val="007064E4"/>
    <w:rsid w:val="0070704F"/>
    <w:rsid w:val="007071A4"/>
    <w:rsid w:val="00710A28"/>
    <w:rsid w:val="00711226"/>
    <w:rsid w:val="00711317"/>
    <w:rsid w:val="00713926"/>
    <w:rsid w:val="00714377"/>
    <w:rsid w:val="00714A6D"/>
    <w:rsid w:val="00715FB2"/>
    <w:rsid w:val="007168E5"/>
    <w:rsid w:val="00717997"/>
    <w:rsid w:val="00721876"/>
    <w:rsid w:val="00723D11"/>
    <w:rsid w:val="00723EDF"/>
    <w:rsid w:val="00727EFD"/>
    <w:rsid w:val="00730114"/>
    <w:rsid w:val="0073110C"/>
    <w:rsid w:val="00732E99"/>
    <w:rsid w:val="00734102"/>
    <w:rsid w:val="00734EE9"/>
    <w:rsid w:val="00735236"/>
    <w:rsid w:val="00737FED"/>
    <w:rsid w:val="007400DB"/>
    <w:rsid w:val="00740D8E"/>
    <w:rsid w:val="00742313"/>
    <w:rsid w:val="00742C81"/>
    <w:rsid w:val="00743E5F"/>
    <w:rsid w:val="00745C93"/>
    <w:rsid w:val="00746293"/>
    <w:rsid w:val="007501ED"/>
    <w:rsid w:val="007519DF"/>
    <w:rsid w:val="00754109"/>
    <w:rsid w:val="00756E62"/>
    <w:rsid w:val="00757C37"/>
    <w:rsid w:val="007615F2"/>
    <w:rsid w:val="00761CD0"/>
    <w:rsid w:val="00762440"/>
    <w:rsid w:val="007651E6"/>
    <w:rsid w:val="00765E31"/>
    <w:rsid w:val="0076632F"/>
    <w:rsid w:val="00770333"/>
    <w:rsid w:val="007737C3"/>
    <w:rsid w:val="00777ECF"/>
    <w:rsid w:val="007813B6"/>
    <w:rsid w:val="00781F26"/>
    <w:rsid w:val="00782DE4"/>
    <w:rsid w:val="00785C9E"/>
    <w:rsid w:val="00785FCF"/>
    <w:rsid w:val="007860E4"/>
    <w:rsid w:val="00786E9E"/>
    <w:rsid w:val="0078722E"/>
    <w:rsid w:val="007902E5"/>
    <w:rsid w:val="00790AB1"/>
    <w:rsid w:val="00792768"/>
    <w:rsid w:val="00793F7E"/>
    <w:rsid w:val="00795429"/>
    <w:rsid w:val="00796B23"/>
    <w:rsid w:val="007973C3"/>
    <w:rsid w:val="007A0F8D"/>
    <w:rsid w:val="007A2B0F"/>
    <w:rsid w:val="007A3CA9"/>
    <w:rsid w:val="007A3D68"/>
    <w:rsid w:val="007A4BF6"/>
    <w:rsid w:val="007A5370"/>
    <w:rsid w:val="007A63C5"/>
    <w:rsid w:val="007B08AE"/>
    <w:rsid w:val="007B13EC"/>
    <w:rsid w:val="007B334E"/>
    <w:rsid w:val="007B4322"/>
    <w:rsid w:val="007B51AA"/>
    <w:rsid w:val="007C03D6"/>
    <w:rsid w:val="007C0AF4"/>
    <w:rsid w:val="007C5C5A"/>
    <w:rsid w:val="007C5E12"/>
    <w:rsid w:val="007C6636"/>
    <w:rsid w:val="007C6B1E"/>
    <w:rsid w:val="007C7DE7"/>
    <w:rsid w:val="007D0D7E"/>
    <w:rsid w:val="007D1B54"/>
    <w:rsid w:val="007D2EC6"/>
    <w:rsid w:val="007D3B04"/>
    <w:rsid w:val="007D5DFB"/>
    <w:rsid w:val="007D6C51"/>
    <w:rsid w:val="007D716F"/>
    <w:rsid w:val="007D7E15"/>
    <w:rsid w:val="007D7F95"/>
    <w:rsid w:val="007E1AAB"/>
    <w:rsid w:val="007E24D2"/>
    <w:rsid w:val="007E2F5F"/>
    <w:rsid w:val="007E3FB4"/>
    <w:rsid w:val="007E623A"/>
    <w:rsid w:val="007E7BC4"/>
    <w:rsid w:val="007E7D2E"/>
    <w:rsid w:val="007F0A8F"/>
    <w:rsid w:val="007F1AD9"/>
    <w:rsid w:val="007F4312"/>
    <w:rsid w:val="007F436A"/>
    <w:rsid w:val="007F5106"/>
    <w:rsid w:val="007F519C"/>
    <w:rsid w:val="007F5C50"/>
    <w:rsid w:val="007F6EB3"/>
    <w:rsid w:val="007F7BFA"/>
    <w:rsid w:val="00801F63"/>
    <w:rsid w:val="008025AD"/>
    <w:rsid w:val="00803377"/>
    <w:rsid w:val="00810035"/>
    <w:rsid w:val="00811B45"/>
    <w:rsid w:val="00813A6D"/>
    <w:rsid w:val="008144A4"/>
    <w:rsid w:val="00815DCB"/>
    <w:rsid w:val="00817EA5"/>
    <w:rsid w:val="0082069B"/>
    <w:rsid w:val="00821EE1"/>
    <w:rsid w:val="0082253B"/>
    <w:rsid w:val="00825131"/>
    <w:rsid w:val="00825F98"/>
    <w:rsid w:val="0082641F"/>
    <w:rsid w:val="008273C3"/>
    <w:rsid w:val="00827DDE"/>
    <w:rsid w:val="0083008B"/>
    <w:rsid w:val="00830724"/>
    <w:rsid w:val="0083128B"/>
    <w:rsid w:val="00831D70"/>
    <w:rsid w:val="00832084"/>
    <w:rsid w:val="00833B08"/>
    <w:rsid w:val="00836025"/>
    <w:rsid w:val="0083677B"/>
    <w:rsid w:val="008373A1"/>
    <w:rsid w:val="0084033D"/>
    <w:rsid w:val="008409C8"/>
    <w:rsid w:val="00843757"/>
    <w:rsid w:val="00844AA5"/>
    <w:rsid w:val="008457E3"/>
    <w:rsid w:val="00845822"/>
    <w:rsid w:val="00847C70"/>
    <w:rsid w:val="008506B2"/>
    <w:rsid w:val="00850B75"/>
    <w:rsid w:val="008514A5"/>
    <w:rsid w:val="00851ADB"/>
    <w:rsid w:val="00853EBA"/>
    <w:rsid w:val="008542E5"/>
    <w:rsid w:val="008551FD"/>
    <w:rsid w:val="00861438"/>
    <w:rsid w:val="00861467"/>
    <w:rsid w:val="00862C5F"/>
    <w:rsid w:val="00866638"/>
    <w:rsid w:val="00866BF0"/>
    <w:rsid w:val="00871305"/>
    <w:rsid w:val="00871ACA"/>
    <w:rsid w:val="008738B4"/>
    <w:rsid w:val="0087604D"/>
    <w:rsid w:val="00876F40"/>
    <w:rsid w:val="00880CFE"/>
    <w:rsid w:val="00880EC2"/>
    <w:rsid w:val="00884681"/>
    <w:rsid w:val="0088721B"/>
    <w:rsid w:val="00890137"/>
    <w:rsid w:val="0089026F"/>
    <w:rsid w:val="00890685"/>
    <w:rsid w:val="0089120D"/>
    <w:rsid w:val="008912E5"/>
    <w:rsid w:val="0089486B"/>
    <w:rsid w:val="00894B0B"/>
    <w:rsid w:val="00897058"/>
    <w:rsid w:val="008A0D22"/>
    <w:rsid w:val="008A1E05"/>
    <w:rsid w:val="008A1EC3"/>
    <w:rsid w:val="008A2774"/>
    <w:rsid w:val="008A42FA"/>
    <w:rsid w:val="008A4DA9"/>
    <w:rsid w:val="008A4F91"/>
    <w:rsid w:val="008A6760"/>
    <w:rsid w:val="008B0794"/>
    <w:rsid w:val="008B4FBE"/>
    <w:rsid w:val="008C15DB"/>
    <w:rsid w:val="008C3458"/>
    <w:rsid w:val="008C4149"/>
    <w:rsid w:val="008C4755"/>
    <w:rsid w:val="008C4FA3"/>
    <w:rsid w:val="008C584E"/>
    <w:rsid w:val="008C68BF"/>
    <w:rsid w:val="008C6A9D"/>
    <w:rsid w:val="008D04DB"/>
    <w:rsid w:val="008D1224"/>
    <w:rsid w:val="008D15DF"/>
    <w:rsid w:val="008D1ED4"/>
    <w:rsid w:val="008D22FD"/>
    <w:rsid w:val="008D3225"/>
    <w:rsid w:val="008D5770"/>
    <w:rsid w:val="008D5F3B"/>
    <w:rsid w:val="008D6515"/>
    <w:rsid w:val="008D7D05"/>
    <w:rsid w:val="008E29C7"/>
    <w:rsid w:val="008E4527"/>
    <w:rsid w:val="008E47F4"/>
    <w:rsid w:val="008E4B99"/>
    <w:rsid w:val="008E5213"/>
    <w:rsid w:val="008E550B"/>
    <w:rsid w:val="008E5A34"/>
    <w:rsid w:val="008E5EC9"/>
    <w:rsid w:val="008E6547"/>
    <w:rsid w:val="008F0351"/>
    <w:rsid w:val="008F0521"/>
    <w:rsid w:val="008F1925"/>
    <w:rsid w:val="008F256F"/>
    <w:rsid w:val="008F27AA"/>
    <w:rsid w:val="008F396F"/>
    <w:rsid w:val="008F480D"/>
    <w:rsid w:val="009014FC"/>
    <w:rsid w:val="0090151E"/>
    <w:rsid w:val="00902BA7"/>
    <w:rsid w:val="009031A9"/>
    <w:rsid w:val="009049C5"/>
    <w:rsid w:val="009059B3"/>
    <w:rsid w:val="00910BBE"/>
    <w:rsid w:val="0091616E"/>
    <w:rsid w:val="00916208"/>
    <w:rsid w:val="009163A1"/>
    <w:rsid w:val="00917D06"/>
    <w:rsid w:val="00920D7A"/>
    <w:rsid w:val="00921FB8"/>
    <w:rsid w:val="009238A3"/>
    <w:rsid w:val="00924F62"/>
    <w:rsid w:val="00925874"/>
    <w:rsid w:val="00925C89"/>
    <w:rsid w:val="00932995"/>
    <w:rsid w:val="00932C5E"/>
    <w:rsid w:val="0093478F"/>
    <w:rsid w:val="009366F2"/>
    <w:rsid w:val="0094009E"/>
    <w:rsid w:val="00940629"/>
    <w:rsid w:val="00940831"/>
    <w:rsid w:val="00941478"/>
    <w:rsid w:val="009430AB"/>
    <w:rsid w:val="00943534"/>
    <w:rsid w:val="009479F9"/>
    <w:rsid w:val="0095043B"/>
    <w:rsid w:val="00952EE8"/>
    <w:rsid w:val="009544DA"/>
    <w:rsid w:val="00954B86"/>
    <w:rsid w:val="00961123"/>
    <w:rsid w:val="00963DF8"/>
    <w:rsid w:val="00967458"/>
    <w:rsid w:val="00967DD2"/>
    <w:rsid w:val="0097079F"/>
    <w:rsid w:val="00970CB3"/>
    <w:rsid w:val="00971554"/>
    <w:rsid w:val="00973EB9"/>
    <w:rsid w:val="00974772"/>
    <w:rsid w:val="00975344"/>
    <w:rsid w:val="00975E71"/>
    <w:rsid w:val="00980052"/>
    <w:rsid w:val="00980735"/>
    <w:rsid w:val="00980ED2"/>
    <w:rsid w:val="00981601"/>
    <w:rsid w:val="00981F28"/>
    <w:rsid w:val="0098231D"/>
    <w:rsid w:val="009824B7"/>
    <w:rsid w:val="00984CED"/>
    <w:rsid w:val="00985B1C"/>
    <w:rsid w:val="00986B28"/>
    <w:rsid w:val="00986CAB"/>
    <w:rsid w:val="00987010"/>
    <w:rsid w:val="0098798E"/>
    <w:rsid w:val="009925C7"/>
    <w:rsid w:val="009933DD"/>
    <w:rsid w:val="00993A62"/>
    <w:rsid w:val="00993D71"/>
    <w:rsid w:val="00993E9F"/>
    <w:rsid w:val="00994617"/>
    <w:rsid w:val="00994969"/>
    <w:rsid w:val="00996502"/>
    <w:rsid w:val="00997409"/>
    <w:rsid w:val="009A065B"/>
    <w:rsid w:val="009A1654"/>
    <w:rsid w:val="009A1C39"/>
    <w:rsid w:val="009A30B9"/>
    <w:rsid w:val="009A50B3"/>
    <w:rsid w:val="009A5CEA"/>
    <w:rsid w:val="009A6374"/>
    <w:rsid w:val="009A6DD5"/>
    <w:rsid w:val="009A7247"/>
    <w:rsid w:val="009B184D"/>
    <w:rsid w:val="009B2E8C"/>
    <w:rsid w:val="009B2F9C"/>
    <w:rsid w:val="009B445B"/>
    <w:rsid w:val="009B4E90"/>
    <w:rsid w:val="009B7B1C"/>
    <w:rsid w:val="009C0490"/>
    <w:rsid w:val="009C0DD2"/>
    <w:rsid w:val="009C37A3"/>
    <w:rsid w:val="009C5698"/>
    <w:rsid w:val="009C6B8E"/>
    <w:rsid w:val="009C73C4"/>
    <w:rsid w:val="009C7A59"/>
    <w:rsid w:val="009C7EEF"/>
    <w:rsid w:val="009D253E"/>
    <w:rsid w:val="009D296F"/>
    <w:rsid w:val="009D2FAA"/>
    <w:rsid w:val="009D3F94"/>
    <w:rsid w:val="009D499D"/>
    <w:rsid w:val="009D698F"/>
    <w:rsid w:val="009D76BD"/>
    <w:rsid w:val="009E0ED3"/>
    <w:rsid w:val="009E165E"/>
    <w:rsid w:val="009E252C"/>
    <w:rsid w:val="009E3697"/>
    <w:rsid w:val="009E71C1"/>
    <w:rsid w:val="009F4311"/>
    <w:rsid w:val="009F4A9E"/>
    <w:rsid w:val="009F4DB7"/>
    <w:rsid w:val="009F5EAE"/>
    <w:rsid w:val="009F6182"/>
    <w:rsid w:val="009F6392"/>
    <w:rsid w:val="009F654C"/>
    <w:rsid w:val="009F7656"/>
    <w:rsid w:val="009F7FBF"/>
    <w:rsid w:val="00A01571"/>
    <w:rsid w:val="00A01DD0"/>
    <w:rsid w:val="00A02209"/>
    <w:rsid w:val="00A03F2E"/>
    <w:rsid w:val="00A0534E"/>
    <w:rsid w:val="00A1155C"/>
    <w:rsid w:val="00A11E89"/>
    <w:rsid w:val="00A130F6"/>
    <w:rsid w:val="00A135BC"/>
    <w:rsid w:val="00A13D83"/>
    <w:rsid w:val="00A14D32"/>
    <w:rsid w:val="00A17D4B"/>
    <w:rsid w:val="00A215C2"/>
    <w:rsid w:val="00A21B96"/>
    <w:rsid w:val="00A22EF4"/>
    <w:rsid w:val="00A239DD"/>
    <w:rsid w:val="00A251B1"/>
    <w:rsid w:val="00A25C9F"/>
    <w:rsid w:val="00A26221"/>
    <w:rsid w:val="00A3036F"/>
    <w:rsid w:val="00A329F0"/>
    <w:rsid w:val="00A34653"/>
    <w:rsid w:val="00A3582B"/>
    <w:rsid w:val="00A36BE1"/>
    <w:rsid w:val="00A404A9"/>
    <w:rsid w:val="00A40B69"/>
    <w:rsid w:val="00A42407"/>
    <w:rsid w:val="00A46A8A"/>
    <w:rsid w:val="00A470C0"/>
    <w:rsid w:val="00A4717A"/>
    <w:rsid w:val="00A50A34"/>
    <w:rsid w:val="00A513CC"/>
    <w:rsid w:val="00A52ABC"/>
    <w:rsid w:val="00A53125"/>
    <w:rsid w:val="00A538ED"/>
    <w:rsid w:val="00A53BE4"/>
    <w:rsid w:val="00A54DB8"/>
    <w:rsid w:val="00A60035"/>
    <w:rsid w:val="00A60AEF"/>
    <w:rsid w:val="00A60D21"/>
    <w:rsid w:val="00A614BB"/>
    <w:rsid w:val="00A62688"/>
    <w:rsid w:val="00A63BB6"/>
    <w:rsid w:val="00A63EA5"/>
    <w:rsid w:val="00A64933"/>
    <w:rsid w:val="00A659BE"/>
    <w:rsid w:val="00A66201"/>
    <w:rsid w:val="00A67E93"/>
    <w:rsid w:val="00A70201"/>
    <w:rsid w:val="00A70499"/>
    <w:rsid w:val="00A70D43"/>
    <w:rsid w:val="00A74A2F"/>
    <w:rsid w:val="00A74C08"/>
    <w:rsid w:val="00A74EE6"/>
    <w:rsid w:val="00A75311"/>
    <w:rsid w:val="00A75F32"/>
    <w:rsid w:val="00A766C5"/>
    <w:rsid w:val="00A80244"/>
    <w:rsid w:val="00A82B89"/>
    <w:rsid w:val="00A82C27"/>
    <w:rsid w:val="00A84A5F"/>
    <w:rsid w:val="00A8657D"/>
    <w:rsid w:val="00A86A77"/>
    <w:rsid w:val="00A86E19"/>
    <w:rsid w:val="00A90E98"/>
    <w:rsid w:val="00A90FDF"/>
    <w:rsid w:val="00A91D04"/>
    <w:rsid w:val="00A91ECD"/>
    <w:rsid w:val="00A92A74"/>
    <w:rsid w:val="00A933EC"/>
    <w:rsid w:val="00A9495B"/>
    <w:rsid w:val="00A94ECC"/>
    <w:rsid w:val="00A960C5"/>
    <w:rsid w:val="00A964B1"/>
    <w:rsid w:val="00A97096"/>
    <w:rsid w:val="00A971B4"/>
    <w:rsid w:val="00AA0227"/>
    <w:rsid w:val="00AA0DC0"/>
    <w:rsid w:val="00AA2A0F"/>
    <w:rsid w:val="00AA54C0"/>
    <w:rsid w:val="00AA70E0"/>
    <w:rsid w:val="00AA76F7"/>
    <w:rsid w:val="00AB0D8A"/>
    <w:rsid w:val="00AB1CE5"/>
    <w:rsid w:val="00AB42ED"/>
    <w:rsid w:val="00AB5CF7"/>
    <w:rsid w:val="00AB5E17"/>
    <w:rsid w:val="00AB5E72"/>
    <w:rsid w:val="00AB623B"/>
    <w:rsid w:val="00AB6BFA"/>
    <w:rsid w:val="00AB76B9"/>
    <w:rsid w:val="00AC0165"/>
    <w:rsid w:val="00AC03F2"/>
    <w:rsid w:val="00AC0C30"/>
    <w:rsid w:val="00AC22F8"/>
    <w:rsid w:val="00AC3623"/>
    <w:rsid w:val="00AC617F"/>
    <w:rsid w:val="00AC789A"/>
    <w:rsid w:val="00AD157E"/>
    <w:rsid w:val="00AD1FE9"/>
    <w:rsid w:val="00AD4722"/>
    <w:rsid w:val="00AD4907"/>
    <w:rsid w:val="00AD4FED"/>
    <w:rsid w:val="00AD5740"/>
    <w:rsid w:val="00AD7080"/>
    <w:rsid w:val="00AD796D"/>
    <w:rsid w:val="00AE08B7"/>
    <w:rsid w:val="00AE0D88"/>
    <w:rsid w:val="00AE122A"/>
    <w:rsid w:val="00AE1894"/>
    <w:rsid w:val="00AE2977"/>
    <w:rsid w:val="00AE500C"/>
    <w:rsid w:val="00AE6AFA"/>
    <w:rsid w:val="00AE71A9"/>
    <w:rsid w:val="00AF02DF"/>
    <w:rsid w:val="00AF234F"/>
    <w:rsid w:val="00AF3DE5"/>
    <w:rsid w:val="00AF53DB"/>
    <w:rsid w:val="00AF7BAB"/>
    <w:rsid w:val="00B002F9"/>
    <w:rsid w:val="00B024A3"/>
    <w:rsid w:val="00B02FAD"/>
    <w:rsid w:val="00B0426B"/>
    <w:rsid w:val="00B04FB0"/>
    <w:rsid w:val="00B10C9B"/>
    <w:rsid w:val="00B12484"/>
    <w:rsid w:val="00B1359F"/>
    <w:rsid w:val="00B20636"/>
    <w:rsid w:val="00B21264"/>
    <w:rsid w:val="00B21D3D"/>
    <w:rsid w:val="00B22F33"/>
    <w:rsid w:val="00B2337C"/>
    <w:rsid w:val="00B23AAF"/>
    <w:rsid w:val="00B25B4B"/>
    <w:rsid w:val="00B276F9"/>
    <w:rsid w:val="00B27809"/>
    <w:rsid w:val="00B3003E"/>
    <w:rsid w:val="00B306A0"/>
    <w:rsid w:val="00B32070"/>
    <w:rsid w:val="00B32133"/>
    <w:rsid w:val="00B3384E"/>
    <w:rsid w:val="00B349F6"/>
    <w:rsid w:val="00B36A04"/>
    <w:rsid w:val="00B37571"/>
    <w:rsid w:val="00B408CE"/>
    <w:rsid w:val="00B418FB"/>
    <w:rsid w:val="00B4214F"/>
    <w:rsid w:val="00B478F4"/>
    <w:rsid w:val="00B50B82"/>
    <w:rsid w:val="00B51A0B"/>
    <w:rsid w:val="00B53B56"/>
    <w:rsid w:val="00B54B4D"/>
    <w:rsid w:val="00B55C3F"/>
    <w:rsid w:val="00B5694F"/>
    <w:rsid w:val="00B571BE"/>
    <w:rsid w:val="00B60050"/>
    <w:rsid w:val="00B612E1"/>
    <w:rsid w:val="00B61A1E"/>
    <w:rsid w:val="00B62D11"/>
    <w:rsid w:val="00B6598A"/>
    <w:rsid w:val="00B665CE"/>
    <w:rsid w:val="00B67503"/>
    <w:rsid w:val="00B7047D"/>
    <w:rsid w:val="00B71023"/>
    <w:rsid w:val="00B7129F"/>
    <w:rsid w:val="00B71C52"/>
    <w:rsid w:val="00B72C64"/>
    <w:rsid w:val="00B732AB"/>
    <w:rsid w:val="00B74DF0"/>
    <w:rsid w:val="00B7568D"/>
    <w:rsid w:val="00B75F1A"/>
    <w:rsid w:val="00B80232"/>
    <w:rsid w:val="00B817E9"/>
    <w:rsid w:val="00B85500"/>
    <w:rsid w:val="00B85A93"/>
    <w:rsid w:val="00B86033"/>
    <w:rsid w:val="00B86E78"/>
    <w:rsid w:val="00B87784"/>
    <w:rsid w:val="00B900E0"/>
    <w:rsid w:val="00B90B9F"/>
    <w:rsid w:val="00B92074"/>
    <w:rsid w:val="00B934BD"/>
    <w:rsid w:val="00B93A7D"/>
    <w:rsid w:val="00BA000E"/>
    <w:rsid w:val="00BA100B"/>
    <w:rsid w:val="00BA1129"/>
    <w:rsid w:val="00BA11FD"/>
    <w:rsid w:val="00BA17BB"/>
    <w:rsid w:val="00BA2B20"/>
    <w:rsid w:val="00BA2D86"/>
    <w:rsid w:val="00BA2EB0"/>
    <w:rsid w:val="00BA317A"/>
    <w:rsid w:val="00BA5358"/>
    <w:rsid w:val="00BB0484"/>
    <w:rsid w:val="00BB15E0"/>
    <w:rsid w:val="00BB2FA8"/>
    <w:rsid w:val="00BC2D79"/>
    <w:rsid w:val="00BC4572"/>
    <w:rsid w:val="00BC532A"/>
    <w:rsid w:val="00BC56DF"/>
    <w:rsid w:val="00BC572A"/>
    <w:rsid w:val="00BC5891"/>
    <w:rsid w:val="00BC68E3"/>
    <w:rsid w:val="00BD0459"/>
    <w:rsid w:val="00BD0D2E"/>
    <w:rsid w:val="00BD2B58"/>
    <w:rsid w:val="00BD4963"/>
    <w:rsid w:val="00BE10B7"/>
    <w:rsid w:val="00BE2076"/>
    <w:rsid w:val="00BE28AB"/>
    <w:rsid w:val="00BE2C1F"/>
    <w:rsid w:val="00BE4541"/>
    <w:rsid w:val="00BE5BBA"/>
    <w:rsid w:val="00BE7333"/>
    <w:rsid w:val="00BE7781"/>
    <w:rsid w:val="00BE79F4"/>
    <w:rsid w:val="00BE7F08"/>
    <w:rsid w:val="00BF3FCA"/>
    <w:rsid w:val="00BF594C"/>
    <w:rsid w:val="00BF65AB"/>
    <w:rsid w:val="00C01309"/>
    <w:rsid w:val="00C01507"/>
    <w:rsid w:val="00C04FE0"/>
    <w:rsid w:val="00C050E7"/>
    <w:rsid w:val="00C05409"/>
    <w:rsid w:val="00C104B2"/>
    <w:rsid w:val="00C10668"/>
    <w:rsid w:val="00C11636"/>
    <w:rsid w:val="00C13373"/>
    <w:rsid w:val="00C13F97"/>
    <w:rsid w:val="00C16926"/>
    <w:rsid w:val="00C204FA"/>
    <w:rsid w:val="00C224C0"/>
    <w:rsid w:val="00C227F9"/>
    <w:rsid w:val="00C22CCC"/>
    <w:rsid w:val="00C23AEB"/>
    <w:rsid w:val="00C23D31"/>
    <w:rsid w:val="00C24522"/>
    <w:rsid w:val="00C247F3"/>
    <w:rsid w:val="00C26C09"/>
    <w:rsid w:val="00C30C3D"/>
    <w:rsid w:val="00C3252B"/>
    <w:rsid w:val="00C33B75"/>
    <w:rsid w:val="00C35911"/>
    <w:rsid w:val="00C36141"/>
    <w:rsid w:val="00C36B9E"/>
    <w:rsid w:val="00C36D2A"/>
    <w:rsid w:val="00C36F1B"/>
    <w:rsid w:val="00C412D7"/>
    <w:rsid w:val="00C419C7"/>
    <w:rsid w:val="00C41D2A"/>
    <w:rsid w:val="00C4305D"/>
    <w:rsid w:val="00C437AD"/>
    <w:rsid w:val="00C448DF"/>
    <w:rsid w:val="00C44C6E"/>
    <w:rsid w:val="00C47138"/>
    <w:rsid w:val="00C4798B"/>
    <w:rsid w:val="00C505A0"/>
    <w:rsid w:val="00C50C65"/>
    <w:rsid w:val="00C51C5B"/>
    <w:rsid w:val="00C551F4"/>
    <w:rsid w:val="00C60B9B"/>
    <w:rsid w:val="00C61A77"/>
    <w:rsid w:val="00C6306D"/>
    <w:rsid w:val="00C639F9"/>
    <w:rsid w:val="00C63BF9"/>
    <w:rsid w:val="00C67528"/>
    <w:rsid w:val="00C70504"/>
    <w:rsid w:val="00C713A7"/>
    <w:rsid w:val="00C714D2"/>
    <w:rsid w:val="00C71656"/>
    <w:rsid w:val="00C73D5D"/>
    <w:rsid w:val="00C74565"/>
    <w:rsid w:val="00C74D0A"/>
    <w:rsid w:val="00C75EDD"/>
    <w:rsid w:val="00C75F65"/>
    <w:rsid w:val="00C77B9D"/>
    <w:rsid w:val="00C80BDF"/>
    <w:rsid w:val="00C81A35"/>
    <w:rsid w:val="00C8225D"/>
    <w:rsid w:val="00C85218"/>
    <w:rsid w:val="00C85D16"/>
    <w:rsid w:val="00C901FF"/>
    <w:rsid w:val="00C914BA"/>
    <w:rsid w:val="00C93279"/>
    <w:rsid w:val="00C94DAA"/>
    <w:rsid w:val="00C95456"/>
    <w:rsid w:val="00C97320"/>
    <w:rsid w:val="00CA04F8"/>
    <w:rsid w:val="00CA0C24"/>
    <w:rsid w:val="00CA2C74"/>
    <w:rsid w:val="00CA70FC"/>
    <w:rsid w:val="00CB3603"/>
    <w:rsid w:val="00CB428C"/>
    <w:rsid w:val="00CB5780"/>
    <w:rsid w:val="00CB595C"/>
    <w:rsid w:val="00CC0B08"/>
    <w:rsid w:val="00CC215D"/>
    <w:rsid w:val="00CC2811"/>
    <w:rsid w:val="00CC3E88"/>
    <w:rsid w:val="00CC652A"/>
    <w:rsid w:val="00CC6A99"/>
    <w:rsid w:val="00CD291F"/>
    <w:rsid w:val="00CD2B7E"/>
    <w:rsid w:val="00CD5BE0"/>
    <w:rsid w:val="00CE2A03"/>
    <w:rsid w:val="00CE3EA5"/>
    <w:rsid w:val="00CE48D8"/>
    <w:rsid w:val="00CE4AC9"/>
    <w:rsid w:val="00CE4BAE"/>
    <w:rsid w:val="00CE733B"/>
    <w:rsid w:val="00CF0250"/>
    <w:rsid w:val="00CF1677"/>
    <w:rsid w:val="00CF39DE"/>
    <w:rsid w:val="00CF3C99"/>
    <w:rsid w:val="00CF3FC7"/>
    <w:rsid w:val="00CF436B"/>
    <w:rsid w:val="00CF5524"/>
    <w:rsid w:val="00CF61E8"/>
    <w:rsid w:val="00CF665C"/>
    <w:rsid w:val="00CF68EE"/>
    <w:rsid w:val="00D00D74"/>
    <w:rsid w:val="00D00F26"/>
    <w:rsid w:val="00D01552"/>
    <w:rsid w:val="00D05FEA"/>
    <w:rsid w:val="00D068F4"/>
    <w:rsid w:val="00D06E8C"/>
    <w:rsid w:val="00D104BD"/>
    <w:rsid w:val="00D11E20"/>
    <w:rsid w:val="00D136D6"/>
    <w:rsid w:val="00D144AA"/>
    <w:rsid w:val="00D1490E"/>
    <w:rsid w:val="00D20730"/>
    <w:rsid w:val="00D20B56"/>
    <w:rsid w:val="00D2207A"/>
    <w:rsid w:val="00D23E8C"/>
    <w:rsid w:val="00D23EEB"/>
    <w:rsid w:val="00D25AD3"/>
    <w:rsid w:val="00D260F6"/>
    <w:rsid w:val="00D31615"/>
    <w:rsid w:val="00D31888"/>
    <w:rsid w:val="00D32905"/>
    <w:rsid w:val="00D36B9A"/>
    <w:rsid w:val="00D4019B"/>
    <w:rsid w:val="00D412AE"/>
    <w:rsid w:val="00D41C3C"/>
    <w:rsid w:val="00D41DE8"/>
    <w:rsid w:val="00D45F91"/>
    <w:rsid w:val="00D46515"/>
    <w:rsid w:val="00D46FAE"/>
    <w:rsid w:val="00D5278D"/>
    <w:rsid w:val="00D529E9"/>
    <w:rsid w:val="00D53019"/>
    <w:rsid w:val="00D55C82"/>
    <w:rsid w:val="00D5610D"/>
    <w:rsid w:val="00D564AD"/>
    <w:rsid w:val="00D602D2"/>
    <w:rsid w:val="00D608CE"/>
    <w:rsid w:val="00D60A5F"/>
    <w:rsid w:val="00D60A6A"/>
    <w:rsid w:val="00D61455"/>
    <w:rsid w:val="00D6295C"/>
    <w:rsid w:val="00D62FC8"/>
    <w:rsid w:val="00D63F9C"/>
    <w:rsid w:val="00D663AB"/>
    <w:rsid w:val="00D66C35"/>
    <w:rsid w:val="00D679A0"/>
    <w:rsid w:val="00D73F40"/>
    <w:rsid w:val="00D73FB9"/>
    <w:rsid w:val="00D76B89"/>
    <w:rsid w:val="00D7789A"/>
    <w:rsid w:val="00D845AD"/>
    <w:rsid w:val="00D84948"/>
    <w:rsid w:val="00D86203"/>
    <w:rsid w:val="00D86BEF"/>
    <w:rsid w:val="00D964F8"/>
    <w:rsid w:val="00D96630"/>
    <w:rsid w:val="00D96F1C"/>
    <w:rsid w:val="00DA16F8"/>
    <w:rsid w:val="00DA44A4"/>
    <w:rsid w:val="00DA557D"/>
    <w:rsid w:val="00DB03D5"/>
    <w:rsid w:val="00DB1313"/>
    <w:rsid w:val="00DB2CA1"/>
    <w:rsid w:val="00DB48A5"/>
    <w:rsid w:val="00DC1D45"/>
    <w:rsid w:val="00DC3578"/>
    <w:rsid w:val="00DC600F"/>
    <w:rsid w:val="00DC62B5"/>
    <w:rsid w:val="00DC731F"/>
    <w:rsid w:val="00DD1FD1"/>
    <w:rsid w:val="00DD419C"/>
    <w:rsid w:val="00DD598E"/>
    <w:rsid w:val="00DD68C7"/>
    <w:rsid w:val="00DD6B68"/>
    <w:rsid w:val="00DE2699"/>
    <w:rsid w:val="00DE2EE9"/>
    <w:rsid w:val="00DE4113"/>
    <w:rsid w:val="00DE507B"/>
    <w:rsid w:val="00DE6A2C"/>
    <w:rsid w:val="00DE7A2A"/>
    <w:rsid w:val="00DF0C73"/>
    <w:rsid w:val="00DF1D60"/>
    <w:rsid w:val="00DF29D9"/>
    <w:rsid w:val="00E0128D"/>
    <w:rsid w:val="00E017FC"/>
    <w:rsid w:val="00E025D8"/>
    <w:rsid w:val="00E02BA0"/>
    <w:rsid w:val="00E0319B"/>
    <w:rsid w:val="00E03E40"/>
    <w:rsid w:val="00E04445"/>
    <w:rsid w:val="00E05B41"/>
    <w:rsid w:val="00E05BFC"/>
    <w:rsid w:val="00E07C76"/>
    <w:rsid w:val="00E10D85"/>
    <w:rsid w:val="00E10EE0"/>
    <w:rsid w:val="00E11F95"/>
    <w:rsid w:val="00E13AB8"/>
    <w:rsid w:val="00E166FC"/>
    <w:rsid w:val="00E2054B"/>
    <w:rsid w:val="00E20691"/>
    <w:rsid w:val="00E21771"/>
    <w:rsid w:val="00E21F19"/>
    <w:rsid w:val="00E227BE"/>
    <w:rsid w:val="00E227C1"/>
    <w:rsid w:val="00E23666"/>
    <w:rsid w:val="00E258D7"/>
    <w:rsid w:val="00E26EC3"/>
    <w:rsid w:val="00E31368"/>
    <w:rsid w:val="00E32052"/>
    <w:rsid w:val="00E34796"/>
    <w:rsid w:val="00E37631"/>
    <w:rsid w:val="00E40AC7"/>
    <w:rsid w:val="00E41825"/>
    <w:rsid w:val="00E452CB"/>
    <w:rsid w:val="00E47B35"/>
    <w:rsid w:val="00E504B7"/>
    <w:rsid w:val="00E5670B"/>
    <w:rsid w:val="00E56A0B"/>
    <w:rsid w:val="00E575B5"/>
    <w:rsid w:val="00E61310"/>
    <w:rsid w:val="00E6226F"/>
    <w:rsid w:val="00E62373"/>
    <w:rsid w:val="00E6285F"/>
    <w:rsid w:val="00E632FD"/>
    <w:rsid w:val="00E6353A"/>
    <w:rsid w:val="00E67A14"/>
    <w:rsid w:val="00E714D3"/>
    <w:rsid w:val="00E71D35"/>
    <w:rsid w:val="00E720F7"/>
    <w:rsid w:val="00E72EC9"/>
    <w:rsid w:val="00E73B94"/>
    <w:rsid w:val="00E73DD5"/>
    <w:rsid w:val="00E757A0"/>
    <w:rsid w:val="00E762BA"/>
    <w:rsid w:val="00E76708"/>
    <w:rsid w:val="00E8213F"/>
    <w:rsid w:val="00E86EC7"/>
    <w:rsid w:val="00E9192F"/>
    <w:rsid w:val="00E92714"/>
    <w:rsid w:val="00E92951"/>
    <w:rsid w:val="00E93369"/>
    <w:rsid w:val="00E93FD0"/>
    <w:rsid w:val="00E94146"/>
    <w:rsid w:val="00E94D69"/>
    <w:rsid w:val="00E95CC8"/>
    <w:rsid w:val="00E95CCE"/>
    <w:rsid w:val="00E9792E"/>
    <w:rsid w:val="00EA0224"/>
    <w:rsid w:val="00EA2A13"/>
    <w:rsid w:val="00EA2C5E"/>
    <w:rsid w:val="00EA37ED"/>
    <w:rsid w:val="00EA3D2B"/>
    <w:rsid w:val="00EA42BF"/>
    <w:rsid w:val="00EA5C94"/>
    <w:rsid w:val="00EA7F92"/>
    <w:rsid w:val="00EB060B"/>
    <w:rsid w:val="00EB0B09"/>
    <w:rsid w:val="00EB0EE7"/>
    <w:rsid w:val="00EB314A"/>
    <w:rsid w:val="00EB583F"/>
    <w:rsid w:val="00EB63D4"/>
    <w:rsid w:val="00EB651C"/>
    <w:rsid w:val="00EB77C2"/>
    <w:rsid w:val="00EC2616"/>
    <w:rsid w:val="00EC3BE6"/>
    <w:rsid w:val="00EC6D21"/>
    <w:rsid w:val="00ED0180"/>
    <w:rsid w:val="00ED2DEA"/>
    <w:rsid w:val="00ED3E87"/>
    <w:rsid w:val="00ED40A3"/>
    <w:rsid w:val="00ED4C64"/>
    <w:rsid w:val="00ED4FF8"/>
    <w:rsid w:val="00ED5E60"/>
    <w:rsid w:val="00ED66CF"/>
    <w:rsid w:val="00EE10A0"/>
    <w:rsid w:val="00EE116A"/>
    <w:rsid w:val="00EE2507"/>
    <w:rsid w:val="00EE2B12"/>
    <w:rsid w:val="00EE39B9"/>
    <w:rsid w:val="00EE499D"/>
    <w:rsid w:val="00EE598D"/>
    <w:rsid w:val="00EE5D4F"/>
    <w:rsid w:val="00EE74E7"/>
    <w:rsid w:val="00EE7EA1"/>
    <w:rsid w:val="00EF1DB8"/>
    <w:rsid w:val="00EF2664"/>
    <w:rsid w:val="00EF3DC0"/>
    <w:rsid w:val="00EF7955"/>
    <w:rsid w:val="00EF7C7D"/>
    <w:rsid w:val="00F00DB1"/>
    <w:rsid w:val="00F01A13"/>
    <w:rsid w:val="00F023C9"/>
    <w:rsid w:val="00F03799"/>
    <w:rsid w:val="00F100B3"/>
    <w:rsid w:val="00F1090A"/>
    <w:rsid w:val="00F10F39"/>
    <w:rsid w:val="00F11E61"/>
    <w:rsid w:val="00F153AF"/>
    <w:rsid w:val="00F16E9F"/>
    <w:rsid w:val="00F176ED"/>
    <w:rsid w:val="00F201E6"/>
    <w:rsid w:val="00F20A77"/>
    <w:rsid w:val="00F2202D"/>
    <w:rsid w:val="00F22867"/>
    <w:rsid w:val="00F23B38"/>
    <w:rsid w:val="00F24B67"/>
    <w:rsid w:val="00F24D36"/>
    <w:rsid w:val="00F26FDC"/>
    <w:rsid w:val="00F31F4A"/>
    <w:rsid w:val="00F334CD"/>
    <w:rsid w:val="00F33706"/>
    <w:rsid w:val="00F33759"/>
    <w:rsid w:val="00F36C32"/>
    <w:rsid w:val="00F36ECA"/>
    <w:rsid w:val="00F3726E"/>
    <w:rsid w:val="00F37673"/>
    <w:rsid w:val="00F401CB"/>
    <w:rsid w:val="00F407E8"/>
    <w:rsid w:val="00F4185C"/>
    <w:rsid w:val="00F439A3"/>
    <w:rsid w:val="00F44620"/>
    <w:rsid w:val="00F46368"/>
    <w:rsid w:val="00F469A5"/>
    <w:rsid w:val="00F47402"/>
    <w:rsid w:val="00F50AC0"/>
    <w:rsid w:val="00F50EE8"/>
    <w:rsid w:val="00F54244"/>
    <w:rsid w:val="00F549E3"/>
    <w:rsid w:val="00F54B99"/>
    <w:rsid w:val="00F565E4"/>
    <w:rsid w:val="00F56C10"/>
    <w:rsid w:val="00F56EF7"/>
    <w:rsid w:val="00F571A6"/>
    <w:rsid w:val="00F574CF"/>
    <w:rsid w:val="00F578B4"/>
    <w:rsid w:val="00F606ED"/>
    <w:rsid w:val="00F62034"/>
    <w:rsid w:val="00F62A30"/>
    <w:rsid w:val="00F632C5"/>
    <w:rsid w:val="00F6782F"/>
    <w:rsid w:val="00F67A73"/>
    <w:rsid w:val="00F7184D"/>
    <w:rsid w:val="00F72902"/>
    <w:rsid w:val="00F72A3A"/>
    <w:rsid w:val="00F74A35"/>
    <w:rsid w:val="00F757CF"/>
    <w:rsid w:val="00F76033"/>
    <w:rsid w:val="00F768A5"/>
    <w:rsid w:val="00F76DBE"/>
    <w:rsid w:val="00F779F8"/>
    <w:rsid w:val="00F77BD1"/>
    <w:rsid w:val="00F80F3B"/>
    <w:rsid w:val="00F82DF9"/>
    <w:rsid w:val="00F8310B"/>
    <w:rsid w:val="00F83293"/>
    <w:rsid w:val="00F90580"/>
    <w:rsid w:val="00F90C89"/>
    <w:rsid w:val="00F9143C"/>
    <w:rsid w:val="00F92A08"/>
    <w:rsid w:val="00F92A3A"/>
    <w:rsid w:val="00F932B4"/>
    <w:rsid w:val="00F946E4"/>
    <w:rsid w:val="00F9478B"/>
    <w:rsid w:val="00F96DAD"/>
    <w:rsid w:val="00FA05F0"/>
    <w:rsid w:val="00FA1D34"/>
    <w:rsid w:val="00FA480A"/>
    <w:rsid w:val="00FA7074"/>
    <w:rsid w:val="00FB40D1"/>
    <w:rsid w:val="00FB4C2B"/>
    <w:rsid w:val="00FB503D"/>
    <w:rsid w:val="00FC022A"/>
    <w:rsid w:val="00FC22BE"/>
    <w:rsid w:val="00FC2A5A"/>
    <w:rsid w:val="00FC2BF5"/>
    <w:rsid w:val="00FC2EAC"/>
    <w:rsid w:val="00FC2EF1"/>
    <w:rsid w:val="00FC313E"/>
    <w:rsid w:val="00FC4671"/>
    <w:rsid w:val="00FC62F6"/>
    <w:rsid w:val="00FD034C"/>
    <w:rsid w:val="00FD0566"/>
    <w:rsid w:val="00FD3F3E"/>
    <w:rsid w:val="00FD46F4"/>
    <w:rsid w:val="00FD4E37"/>
    <w:rsid w:val="00FD6358"/>
    <w:rsid w:val="00FD64E0"/>
    <w:rsid w:val="00FD7455"/>
    <w:rsid w:val="00FE0761"/>
    <w:rsid w:val="00FE114A"/>
    <w:rsid w:val="00FE2E6A"/>
    <w:rsid w:val="00FE3C87"/>
    <w:rsid w:val="00FE543A"/>
    <w:rsid w:val="00FE640E"/>
    <w:rsid w:val="00FE69CE"/>
    <w:rsid w:val="00FE75B0"/>
    <w:rsid w:val="00FF3248"/>
    <w:rsid w:val="00FF44CF"/>
    <w:rsid w:val="00FF6F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7C00784"/>
  <w15:docId w15:val="{502F1378-FB5C-4A60-A167-14AAE9A25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lsdException w:name="Intense Reference" w:uiPriority="68"/>
    <w:lsdException w:name="Book Title" w:uiPriority="69" w:qFormat="1"/>
    <w:lsdException w:name="Bibliography" w:uiPriority="70"/>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70353A"/>
    <w:pPr>
      <w:spacing w:after="240"/>
    </w:pPr>
    <w:rPr>
      <w:rFonts w:ascii="Arial" w:hAnsi="Arial"/>
      <w:color w:val="505150"/>
      <w:sz w:val="22"/>
      <w:szCs w:val="22"/>
    </w:rPr>
  </w:style>
  <w:style w:type="paragraph" w:styleId="Heading1">
    <w:name w:val="heading 1"/>
    <w:aliases w:val="Heading1"/>
    <w:next w:val="Normal"/>
    <w:link w:val="Heading1Char"/>
    <w:qFormat/>
    <w:rsid w:val="005D4123"/>
    <w:pPr>
      <w:keepNext/>
      <w:spacing w:before="240"/>
      <w:outlineLvl w:val="0"/>
    </w:pPr>
    <w:rPr>
      <w:rFonts w:ascii="Arial" w:eastAsia="MS Gothic" w:hAnsi="Arial" w:cs="Arial"/>
      <w:b/>
      <w:bCs/>
      <w:color w:val="005DAA"/>
      <w:kern w:val="32"/>
      <w:sz w:val="28"/>
      <w:szCs w:val="32"/>
    </w:rPr>
  </w:style>
  <w:style w:type="paragraph" w:styleId="Heading2">
    <w:name w:val="heading 2"/>
    <w:aliases w:val="Heading2"/>
    <w:basedOn w:val="Heading1"/>
    <w:next w:val="Normal"/>
    <w:link w:val="Heading2Char"/>
    <w:qFormat/>
    <w:rsid w:val="005D4123"/>
    <w:pPr>
      <w:spacing w:before="120"/>
      <w:outlineLvl w:val="1"/>
    </w:pPr>
    <w:rPr>
      <w:rFonts w:eastAsia="MS PGothic"/>
      <w:b w:val="0"/>
      <w:bCs w:val="0"/>
      <w:i/>
      <w:iCs/>
      <w:szCs w:val="28"/>
    </w:rPr>
  </w:style>
  <w:style w:type="paragraph" w:styleId="Heading3">
    <w:name w:val="heading 3"/>
    <w:basedOn w:val="Heading2"/>
    <w:next w:val="Normal"/>
    <w:link w:val="Heading3Char"/>
    <w:qFormat/>
    <w:rsid w:val="005D4123"/>
    <w:pPr>
      <w:outlineLvl w:val="2"/>
    </w:pPr>
    <w:rPr>
      <w:b/>
      <w:bCs/>
      <w:i w:val="0"/>
      <w:sz w:val="24"/>
      <w:szCs w:val="26"/>
    </w:rPr>
  </w:style>
  <w:style w:type="paragraph" w:styleId="Heading4">
    <w:name w:val="heading 4"/>
    <w:basedOn w:val="Heading3"/>
    <w:next w:val="Normal"/>
    <w:link w:val="Heading4Char"/>
    <w:qFormat/>
    <w:rsid w:val="005D4123"/>
    <w:pPr>
      <w:outlineLvl w:val="3"/>
    </w:pPr>
    <w:rPr>
      <w:b w:val="0"/>
      <w:bCs w:val="0"/>
      <w:i/>
      <w:szCs w:val="28"/>
    </w:rPr>
  </w:style>
  <w:style w:type="paragraph" w:styleId="Heading5">
    <w:name w:val="heading 5"/>
    <w:basedOn w:val="Heading4"/>
    <w:next w:val="Normal"/>
    <w:link w:val="Heading5Char"/>
    <w:qFormat/>
    <w:rsid w:val="005D4123"/>
    <w:pPr>
      <w:outlineLvl w:val="4"/>
    </w:pPr>
    <w:rPr>
      <w:b/>
      <w:bCs/>
      <w:i w:val="0"/>
      <w:iCs w:val="0"/>
      <w:color w:val="505150"/>
      <w:szCs w:val="26"/>
      <w:u w:val="single"/>
    </w:rPr>
  </w:style>
  <w:style w:type="paragraph" w:styleId="Heading6">
    <w:name w:val="heading 6"/>
    <w:basedOn w:val="Heading5"/>
    <w:next w:val="Normal"/>
    <w:link w:val="Heading6Char"/>
    <w:qFormat/>
    <w:rsid w:val="00A86A77"/>
    <w:pPr>
      <w:outlineLvl w:val="5"/>
    </w:pPr>
    <w:rPr>
      <w:b w:val="0"/>
      <w:bCs w:val="0"/>
      <w:i/>
    </w:rPr>
  </w:style>
  <w:style w:type="paragraph" w:styleId="Heading7">
    <w:name w:val="heading 7"/>
    <w:basedOn w:val="Heading6"/>
    <w:next w:val="Normal"/>
    <w:link w:val="Heading7Char"/>
    <w:qFormat/>
    <w:rsid w:val="00A86A77"/>
    <w:pPr>
      <w:outlineLvl w:val="6"/>
    </w:pPr>
    <w:rPr>
      <w:rFonts w:eastAsia="Times New Roman"/>
      <w:sz w:val="20"/>
      <w:szCs w:val="24"/>
      <w:u w:val="none"/>
    </w:rPr>
  </w:style>
  <w:style w:type="paragraph" w:styleId="Heading8">
    <w:name w:val="heading 8"/>
    <w:basedOn w:val="Heading7"/>
    <w:next w:val="Normal"/>
    <w:link w:val="Heading8Char"/>
    <w:qFormat/>
    <w:rsid w:val="00A86A77"/>
    <w:pPr>
      <w:outlineLvl w:val="7"/>
    </w:pPr>
    <w:rPr>
      <w:b/>
      <w:i w:val="0"/>
      <w:iCs/>
    </w:rPr>
  </w:style>
  <w:style w:type="paragraph" w:styleId="Heading9">
    <w:name w:val="heading 9"/>
    <w:basedOn w:val="Heading8"/>
    <w:next w:val="Normal"/>
    <w:link w:val="Heading9Char"/>
    <w:qFormat/>
    <w:rsid w:val="00A86A77"/>
    <w:pPr>
      <w:outlineLvl w:val="8"/>
    </w:pPr>
    <w:rPr>
      <w:b w:val="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1 Char"/>
    <w:link w:val="Heading1"/>
    <w:rsid w:val="005D4123"/>
    <w:rPr>
      <w:rFonts w:ascii="Arial" w:eastAsia="MS Gothic" w:hAnsi="Arial" w:cs="Arial"/>
      <w:b/>
      <w:bCs/>
      <w:color w:val="005DAA"/>
      <w:kern w:val="32"/>
      <w:sz w:val="28"/>
      <w:szCs w:val="32"/>
    </w:rPr>
  </w:style>
  <w:style w:type="character" w:customStyle="1" w:styleId="Heading2Char">
    <w:name w:val="Heading 2 Char"/>
    <w:aliases w:val="Heading2 Char"/>
    <w:link w:val="Heading2"/>
    <w:rsid w:val="005D4123"/>
    <w:rPr>
      <w:rFonts w:ascii="Arial" w:eastAsia="MS PGothic" w:hAnsi="Arial" w:cs="Arial"/>
      <w:i/>
      <w:iCs/>
      <w:color w:val="005DAA"/>
      <w:kern w:val="32"/>
      <w:sz w:val="28"/>
      <w:szCs w:val="28"/>
    </w:rPr>
  </w:style>
  <w:style w:type="character" w:customStyle="1" w:styleId="Heading3Char">
    <w:name w:val="Heading 3 Char"/>
    <w:link w:val="Heading3"/>
    <w:rsid w:val="005D4123"/>
    <w:rPr>
      <w:rFonts w:ascii="Arial" w:eastAsia="MS PGothic" w:hAnsi="Arial" w:cs="Arial"/>
      <w:b/>
      <w:bCs/>
      <w:iCs/>
      <w:color w:val="005DAA"/>
      <w:kern w:val="32"/>
      <w:sz w:val="24"/>
      <w:szCs w:val="26"/>
    </w:rPr>
  </w:style>
  <w:style w:type="character" w:customStyle="1" w:styleId="Heading4Char">
    <w:name w:val="Heading 4 Char"/>
    <w:link w:val="Heading4"/>
    <w:rsid w:val="005D4123"/>
    <w:rPr>
      <w:rFonts w:ascii="Arial" w:eastAsia="MS PGothic" w:hAnsi="Arial" w:cs="Arial"/>
      <w:i/>
      <w:iCs/>
      <w:color w:val="005DAA"/>
      <w:kern w:val="32"/>
      <w:sz w:val="24"/>
      <w:szCs w:val="28"/>
    </w:rPr>
  </w:style>
  <w:style w:type="character" w:customStyle="1" w:styleId="Heading5Char">
    <w:name w:val="Heading 5 Char"/>
    <w:link w:val="Heading5"/>
    <w:rsid w:val="005D4123"/>
    <w:rPr>
      <w:rFonts w:ascii="Arial" w:eastAsia="MS PGothic" w:hAnsi="Arial" w:cs="Arial"/>
      <w:b/>
      <w:bCs/>
      <w:color w:val="505150"/>
      <w:kern w:val="32"/>
      <w:sz w:val="24"/>
      <w:szCs w:val="26"/>
      <w:u w:val="single"/>
    </w:rPr>
  </w:style>
  <w:style w:type="character" w:customStyle="1" w:styleId="Heading6Char">
    <w:name w:val="Heading 6 Char"/>
    <w:link w:val="Heading6"/>
    <w:rsid w:val="007F5106"/>
    <w:rPr>
      <w:rFonts w:ascii="Arial" w:eastAsia="MS PGothic" w:hAnsi="Arial" w:cs="Arial"/>
      <w:i/>
      <w:color w:val="505150"/>
      <w:kern w:val="32"/>
      <w:szCs w:val="26"/>
      <w:u w:val="single"/>
    </w:rPr>
  </w:style>
  <w:style w:type="character" w:customStyle="1" w:styleId="Heading7Char">
    <w:name w:val="Heading 7 Char"/>
    <w:link w:val="Heading7"/>
    <w:rsid w:val="00A86A77"/>
    <w:rPr>
      <w:rFonts w:ascii="Arial" w:hAnsi="Arial" w:cs="Arial"/>
      <w:i/>
      <w:color w:val="505150"/>
      <w:kern w:val="32"/>
      <w:sz w:val="20"/>
    </w:rPr>
  </w:style>
  <w:style w:type="character" w:customStyle="1" w:styleId="Heading8Char">
    <w:name w:val="Heading 8 Char"/>
    <w:link w:val="Heading8"/>
    <w:rsid w:val="00A86A77"/>
    <w:rPr>
      <w:rFonts w:ascii="Arial" w:hAnsi="Arial" w:cs="Arial"/>
      <w:b/>
      <w:iCs/>
      <w:color w:val="505150"/>
      <w:kern w:val="32"/>
      <w:sz w:val="20"/>
    </w:rPr>
  </w:style>
  <w:style w:type="character" w:customStyle="1" w:styleId="Heading9Char">
    <w:name w:val="Heading 9 Char"/>
    <w:link w:val="Heading9"/>
    <w:rsid w:val="00A86A77"/>
    <w:rPr>
      <w:rFonts w:ascii="Arial" w:hAnsi="Arial" w:cs="Arial"/>
      <w:iCs/>
      <w:color w:val="505150"/>
      <w:kern w:val="32"/>
      <w:sz w:val="20"/>
      <w:u w:val="single"/>
    </w:rPr>
  </w:style>
  <w:style w:type="paragraph" w:styleId="BalloonText">
    <w:name w:val="Balloon Text"/>
    <w:basedOn w:val="Normal"/>
    <w:link w:val="BalloonTextChar"/>
    <w:uiPriority w:val="99"/>
    <w:semiHidden/>
    <w:unhideWhenUsed/>
    <w:rsid w:val="00D55C82"/>
    <w:rPr>
      <w:rFonts w:ascii="Lucida Grande" w:hAnsi="Lucida Grande" w:cs="Lucida Grande"/>
      <w:sz w:val="18"/>
      <w:szCs w:val="18"/>
    </w:rPr>
  </w:style>
  <w:style w:type="character" w:customStyle="1" w:styleId="BalloonTextChar">
    <w:name w:val="Balloon Text Char"/>
    <w:link w:val="BalloonText"/>
    <w:uiPriority w:val="99"/>
    <w:semiHidden/>
    <w:rsid w:val="00D55C82"/>
    <w:rPr>
      <w:rFonts w:ascii="Lucida Grande" w:hAnsi="Lucida Grande" w:cs="Lucida Grande"/>
      <w:sz w:val="18"/>
      <w:szCs w:val="18"/>
    </w:rPr>
  </w:style>
  <w:style w:type="paragraph" w:styleId="DocumentMap">
    <w:name w:val="Document Map"/>
    <w:basedOn w:val="Normal"/>
    <w:link w:val="DocumentMapChar"/>
    <w:uiPriority w:val="99"/>
    <w:semiHidden/>
    <w:unhideWhenUsed/>
    <w:rsid w:val="000C5C7F"/>
    <w:rPr>
      <w:rFonts w:ascii="Lucida Grande" w:hAnsi="Lucida Grande" w:cs="Lucida Grande"/>
    </w:rPr>
  </w:style>
  <w:style w:type="character" w:customStyle="1" w:styleId="DocumentMapChar">
    <w:name w:val="Document Map Char"/>
    <w:link w:val="DocumentMap"/>
    <w:uiPriority w:val="99"/>
    <w:semiHidden/>
    <w:rsid w:val="000C5C7F"/>
    <w:rPr>
      <w:rFonts w:ascii="Lucida Grande" w:hAnsi="Lucida Grande" w:cs="Lucida Grande"/>
    </w:rPr>
  </w:style>
  <w:style w:type="paragraph" w:styleId="TOCHeading">
    <w:name w:val="TOC Heading"/>
    <w:basedOn w:val="Heading1"/>
    <w:next w:val="Normal"/>
    <w:uiPriority w:val="39"/>
    <w:unhideWhenUsed/>
    <w:qFormat/>
    <w:rsid w:val="005B51A0"/>
    <w:pPr>
      <w:keepLines/>
      <w:spacing w:line="276" w:lineRule="auto"/>
      <w:outlineLvl w:val="9"/>
    </w:pPr>
    <w:rPr>
      <w:rFonts w:cs="Times New Roman"/>
      <w:kern w:val="0"/>
      <w:szCs w:val="28"/>
    </w:rPr>
  </w:style>
  <w:style w:type="paragraph" w:customStyle="1" w:styleId="ListNumbered">
    <w:name w:val="List Numbered"/>
    <w:qFormat/>
    <w:rsid w:val="0070353A"/>
    <w:pPr>
      <w:numPr>
        <w:numId w:val="3"/>
      </w:numPr>
      <w:spacing w:after="60"/>
    </w:pPr>
    <w:rPr>
      <w:rFonts w:ascii="Arial" w:hAnsi="Arial"/>
      <w:color w:val="505150"/>
      <w:sz w:val="22"/>
      <w:szCs w:val="22"/>
    </w:rPr>
  </w:style>
  <w:style w:type="paragraph" w:styleId="Footer">
    <w:name w:val="footer"/>
    <w:basedOn w:val="Normal"/>
    <w:link w:val="FooterChar"/>
    <w:uiPriority w:val="99"/>
    <w:unhideWhenUsed/>
    <w:rsid w:val="000973B5"/>
    <w:pPr>
      <w:tabs>
        <w:tab w:val="center" w:pos="4320"/>
        <w:tab w:val="right" w:pos="8640"/>
      </w:tabs>
      <w:spacing w:after="0"/>
    </w:pPr>
    <w:rPr>
      <w:sz w:val="16"/>
    </w:rPr>
  </w:style>
  <w:style w:type="character" w:customStyle="1" w:styleId="FooterChar">
    <w:name w:val="Footer Char"/>
    <w:link w:val="Footer"/>
    <w:uiPriority w:val="99"/>
    <w:rsid w:val="000973B5"/>
    <w:rPr>
      <w:rFonts w:ascii="Arial" w:hAnsi="Arial"/>
      <w:color w:val="505150"/>
      <w:sz w:val="16"/>
      <w:szCs w:val="22"/>
    </w:rPr>
  </w:style>
  <w:style w:type="character" w:styleId="PageNumber">
    <w:name w:val="page number"/>
    <w:uiPriority w:val="99"/>
    <w:semiHidden/>
    <w:unhideWhenUsed/>
    <w:rsid w:val="007C5E12"/>
  </w:style>
  <w:style w:type="paragraph" w:styleId="Title">
    <w:name w:val="Title"/>
    <w:aliases w:val="Title no spacing"/>
    <w:basedOn w:val="Normal"/>
    <w:link w:val="TitleChar"/>
    <w:qFormat/>
    <w:rsid w:val="001E4ED9"/>
    <w:pPr>
      <w:outlineLvl w:val="0"/>
    </w:pPr>
    <w:rPr>
      <w:rFonts w:cs="Arial"/>
      <w:b/>
      <w:bCs/>
      <w:caps/>
      <w:color w:val="005DAA"/>
      <w:kern w:val="28"/>
      <w:sz w:val="44"/>
      <w:szCs w:val="32"/>
    </w:rPr>
  </w:style>
  <w:style w:type="character" w:customStyle="1" w:styleId="TitleChar">
    <w:name w:val="Title Char"/>
    <w:aliases w:val="Title no spacing Char"/>
    <w:link w:val="Title"/>
    <w:rsid w:val="001E4ED9"/>
    <w:rPr>
      <w:rFonts w:ascii="Arial" w:hAnsi="Arial" w:cs="Arial"/>
      <w:b/>
      <w:bCs/>
      <w:caps/>
      <w:color w:val="005DAA"/>
      <w:kern w:val="28"/>
      <w:sz w:val="44"/>
      <w:szCs w:val="32"/>
    </w:rPr>
  </w:style>
  <w:style w:type="paragraph" w:styleId="Subtitle">
    <w:name w:val="Subtitle"/>
    <w:aliases w:val="Quote Blue"/>
    <w:next w:val="Normal"/>
    <w:link w:val="SubtitleChar"/>
    <w:qFormat/>
    <w:rsid w:val="0070353A"/>
    <w:pPr>
      <w:numPr>
        <w:ilvl w:val="1"/>
      </w:numPr>
      <w:spacing w:before="240" w:after="240"/>
      <w:ind w:left="720"/>
    </w:pPr>
    <w:rPr>
      <w:rFonts w:ascii="Arial" w:eastAsia="MS PGothic" w:hAnsi="Arial"/>
      <w:i/>
      <w:iCs/>
      <w:color w:val="0054A4"/>
      <w:sz w:val="22"/>
      <w:szCs w:val="24"/>
    </w:rPr>
  </w:style>
  <w:style w:type="character" w:customStyle="1" w:styleId="SubtitleChar">
    <w:name w:val="Subtitle Char"/>
    <w:aliases w:val="Quote Blue Char"/>
    <w:link w:val="Subtitle"/>
    <w:rsid w:val="0070353A"/>
    <w:rPr>
      <w:rFonts w:ascii="Arial" w:eastAsia="MS PGothic" w:hAnsi="Arial"/>
      <w:i/>
      <w:iCs/>
      <w:color w:val="0054A4"/>
      <w:sz w:val="22"/>
      <w:szCs w:val="24"/>
    </w:rPr>
  </w:style>
  <w:style w:type="character" w:styleId="Emphasis">
    <w:name w:val="Emphasis"/>
    <w:uiPriority w:val="20"/>
    <w:qFormat/>
    <w:rsid w:val="00A86A77"/>
    <w:rPr>
      <w:rFonts w:ascii="Arial" w:hAnsi="Arial"/>
      <w:b w:val="0"/>
      <w:i/>
      <w:iCs/>
      <w:color w:val="505150"/>
      <w:sz w:val="22"/>
    </w:rPr>
  </w:style>
  <w:style w:type="character" w:customStyle="1" w:styleId="BlueEmphasisItalic">
    <w:name w:val="Blue Emphasis Italic"/>
    <w:uiPriority w:val="21"/>
    <w:qFormat/>
    <w:rsid w:val="00A86A77"/>
    <w:rPr>
      <w:rFonts w:ascii="Arial" w:hAnsi="Arial"/>
      <w:b/>
      <w:bCs/>
      <w:i/>
      <w:iCs/>
      <w:color w:val="005DAA"/>
      <w:sz w:val="22"/>
    </w:rPr>
  </w:style>
  <w:style w:type="character" w:customStyle="1" w:styleId="RedEmphasis">
    <w:name w:val="Red Emphasis"/>
    <w:uiPriority w:val="31"/>
    <w:qFormat/>
    <w:rsid w:val="005B51A0"/>
    <w:rPr>
      <w:rFonts w:ascii="Arial" w:hAnsi="Arial"/>
      <w:color w:val="CF1C20"/>
      <w:sz w:val="22"/>
      <w:u w:val="none"/>
    </w:rPr>
  </w:style>
  <w:style w:type="character" w:customStyle="1" w:styleId="BoldREDUnderline">
    <w:name w:val="Bold RED Underline"/>
    <w:uiPriority w:val="32"/>
    <w:qFormat/>
    <w:rsid w:val="00F54B99"/>
    <w:rPr>
      <w:rFonts w:ascii="Arial" w:hAnsi="Arial"/>
      <w:b/>
      <w:bCs/>
      <w:caps/>
      <w:color w:val="CF1C20"/>
      <w:spacing w:val="5"/>
      <w:sz w:val="22"/>
      <w:u w:val="single"/>
    </w:rPr>
  </w:style>
  <w:style w:type="character" w:customStyle="1" w:styleId="BookTitleBlue">
    <w:name w:val="Book Title Blue"/>
    <w:uiPriority w:val="33"/>
    <w:qFormat/>
    <w:rsid w:val="00F67A73"/>
    <w:rPr>
      <w:rFonts w:ascii="Arial" w:hAnsi="Arial"/>
      <w:b/>
      <w:bCs/>
      <w:smallCaps/>
      <w:color w:val="005DAA"/>
      <w:spacing w:val="5"/>
      <w:sz w:val="24"/>
    </w:rPr>
  </w:style>
  <w:style w:type="paragraph" w:customStyle="1" w:styleId="List-">
    <w:name w:val="List -"/>
    <w:basedOn w:val="Normal"/>
    <w:next w:val="List"/>
    <w:rsid w:val="0070353A"/>
    <w:pPr>
      <w:numPr>
        <w:numId w:val="2"/>
      </w:numPr>
      <w:spacing w:after="60"/>
    </w:pPr>
  </w:style>
  <w:style w:type="paragraph" w:styleId="List">
    <w:name w:val="List"/>
    <w:basedOn w:val="Normal"/>
    <w:uiPriority w:val="99"/>
    <w:semiHidden/>
    <w:unhideWhenUsed/>
    <w:rsid w:val="00910BBE"/>
    <w:pPr>
      <w:ind w:left="360" w:hanging="360"/>
    </w:pPr>
  </w:style>
  <w:style w:type="character" w:styleId="Hyperlink">
    <w:name w:val="Hyperlink"/>
    <w:uiPriority w:val="99"/>
    <w:unhideWhenUsed/>
    <w:rsid w:val="0070353A"/>
    <w:rPr>
      <w:i/>
      <w:color w:val="005DAA"/>
      <w:u w:val="single"/>
    </w:rPr>
  </w:style>
  <w:style w:type="character" w:styleId="FollowedHyperlink">
    <w:name w:val="FollowedHyperlink"/>
    <w:uiPriority w:val="99"/>
    <w:semiHidden/>
    <w:unhideWhenUsed/>
    <w:rsid w:val="0041614B"/>
    <w:rPr>
      <w:color w:val="99CC00"/>
      <w:u w:val="single"/>
    </w:rPr>
  </w:style>
  <w:style w:type="paragraph" w:customStyle="1" w:styleId="StrongWithSpacing">
    <w:name w:val="Strong With Spacing"/>
    <w:basedOn w:val="Normal"/>
    <w:qFormat/>
    <w:rsid w:val="005B51A0"/>
    <w:pPr>
      <w:spacing w:line="360" w:lineRule="auto"/>
    </w:pPr>
    <w:rPr>
      <w:b/>
    </w:rPr>
  </w:style>
  <w:style w:type="paragraph" w:styleId="HTMLAddress">
    <w:name w:val="HTML Address"/>
    <w:basedOn w:val="Normal"/>
    <w:link w:val="HTMLAddressChar"/>
    <w:uiPriority w:val="99"/>
    <w:semiHidden/>
    <w:unhideWhenUsed/>
    <w:rsid w:val="00123DF3"/>
    <w:rPr>
      <w:i/>
      <w:iCs/>
    </w:rPr>
  </w:style>
  <w:style w:type="character" w:customStyle="1" w:styleId="HTMLAddressChar">
    <w:name w:val="HTML Address Char"/>
    <w:link w:val="HTMLAddress"/>
    <w:uiPriority w:val="99"/>
    <w:semiHidden/>
    <w:rsid w:val="00123DF3"/>
    <w:rPr>
      <w:rFonts w:ascii="Arial" w:hAnsi="Arial"/>
      <w:i/>
      <w:iCs/>
      <w:color w:val="505150"/>
      <w:sz w:val="22"/>
      <w:szCs w:val="24"/>
    </w:rPr>
  </w:style>
  <w:style w:type="paragraph" w:styleId="TOC1">
    <w:name w:val="toc 1"/>
    <w:next w:val="Normal"/>
    <w:uiPriority w:val="39"/>
    <w:unhideWhenUsed/>
    <w:qFormat/>
    <w:rsid w:val="00F67A73"/>
    <w:rPr>
      <w:rFonts w:ascii="Arial" w:hAnsi="Arial"/>
      <w:color w:val="505150"/>
      <w:sz w:val="22"/>
      <w:szCs w:val="22"/>
    </w:rPr>
  </w:style>
  <w:style w:type="paragraph" w:styleId="TOC2">
    <w:name w:val="toc 2"/>
    <w:next w:val="Normal"/>
    <w:autoRedefine/>
    <w:uiPriority w:val="39"/>
    <w:unhideWhenUsed/>
    <w:rsid w:val="00F67A73"/>
    <w:pPr>
      <w:ind w:left="220"/>
    </w:pPr>
    <w:rPr>
      <w:rFonts w:ascii="Arial" w:hAnsi="Arial"/>
      <w:color w:val="505150"/>
      <w:sz w:val="22"/>
      <w:szCs w:val="22"/>
    </w:rPr>
  </w:style>
  <w:style w:type="paragraph" w:styleId="TOC3">
    <w:name w:val="toc 3"/>
    <w:next w:val="Normal"/>
    <w:uiPriority w:val="39"/>
    <w:unhideWhenUsed/>
    <w:qFormat/>
    <w:rsid w:val="00F67A73"/>
    <w:pPr>
      <w:ind w:left="440"/>
    </w:pPr>
    <w:rPr>
      <w:rFonts w:ascii="Arial" w:hAnsi="Arial"/>
      <w:color w:val="505150"/>
      <w:sz w:val="22"/>
      <w:szCs w:val="22"/>
    </w:rPr>
  </w:style>
  <w:style w:type="paragraph" w:styleId="TOC4">
    <w:name w:val="toc 4"/>
    <w:next w:val="Normal"/>
    <w:autoRedefine/>
    <w:uiPriority w:val="39"/>
    <w:unhideWhenUsed/>
    <w:qFormat/>
    <w:rsid w:val="00F54B99"/>
    <w:pPr>
      <w:ind w:left="660"/>
    </w:pPr>
    <w:rPr>
      <w:rFonts w:ascii="Arial" w:hAnsi="Arial"/>
      <w:color w:val="505150"/>
      <w:sz w:val="22"/>
      <w:szCs w:val="22"/>
    </w:rPr>
  </w:style>
  <w:style w:type="paragraph" w:styleId="TOC5">
    <w:name w:val="toc 5"/>
    <w:next w:val="Normal"/>
    <w:autoRedefine/>
    <w:uiPriority w:val="39"/>
    <w:unhideWhenUsed/>
    <w:qFormat/>
    <w:rsid w:val="00F54B99"/>
    <w:pPr>
      <w:ind w:left="880"/>
    </w:pPr>
    <w:rPr>
      <w:rFonts w:ascii="Arial" w:hAnsi="Arial"/>
      <w:color w:val="505150"/>
      <w:sz w:val="22"/>
      <w:szCs w:val="22"/>
    </w:rPr>
  </w:style>
  <w:style w:type="paragraph" w:styleId="TOC6">
    <w:name w:val="toc 6"/>
    <w:next w:val="Normal"/>
    <w:uiPriority w:val="39"/>
    <w:unhideWhenUsed/>
    <w:qFormat/>
    <w:rsid w:val="00F54B99"/>
    <w:pPr>
      <w:ind w:left="1100"/>
    </w:pPr>
    <w:rPr>
      <w:rFonts w:ascii="Arial" w:hAnsi="Arial"/>
      <w:color w:val="505150"/>
      <w:sz w:val="22"/>
      <w:szCs w:val="22"/>
    </w:rPr>
  </w:style>
  <w:style w:type="paragraph" w:styleId="TOC7">
    <w:name w:val="toc 7"/>
    <w:next w:val="Normal"/>
    <w:uiPriority w:val="39"/>
    <w:unhideWhenUsed/>
    <w:qFormat/>
    <w:rsid w:val="00F54B99"/>
    <w:pPr>
      <w:ind w:left="1320"/>
    </w:pPr>
    <w:rPr>
      <w:rFonts w:ascii="Arial" w:hAnsi="Arial"/>
      <w:color w:val="505150"/>
      <w:sz w:val="22"/>
      <w:szCs w:val="22"/>
    </w:rPr>
  </w:style>
  <w:style w:type="paragraph" w:styleId="TOC8">
    <w:name w:val="toc 8"/>
    <w:next w:val="Normal"/>
    <w:autoRedefine/>
    <w:uiPriority w:val="39"/>
    <w:unhideWhenUsed/>
    <w:qFormat/>
    <w:rsid w:val="00F54B99"/>
    <w:pPr>
      <w:ind w:left="1540"/>
    </w:pPr>
    <w:rPr>
      <w:rFonts w:ascii="Arial" w:hAnsi="Arial"/>
      <w:color w:val="505150"/>
      <w:sz w:val="22"/>
      <w:szCs w:val="22"/>
    </w:rPr>
  </w:style>
  <w:style w:type="paragraph" w:styleId="TOC9">
    <w:name w:val="toc 9"/>
    <w:next w:val="Normal"/>
    <w:autoRedefine/>
    <w:uiPriority w:val="39"/>
    <w:unhideWhenUsed/>
    <w:qFormat/>
    <w:rsid w:val="00F54B99"/>
    <w:pPr>
      <w:ind w:left="1760"/>
    </w:pPr>
    <w:rPr>
      <w:rFonts w:ascii="Arial" w:hAnsi="Arial"/>
      <w:color w:val="505150"/>
      <w:sz w:val="22"/>
      <w:szCs w:val="22"/>
    </w:rPr>
  </w:style>
  <w:style w:type="paragraph" w:styleId="ListBullet">
    <w:name w:val="List Bullet"/>
    <w:basedOn w:val="Normal"/>
    <w:uiPriority w:val="99"/>
    <w:unhideWhenUsed/>
    <w:rsid w:val="0070353A"/>
    <w:pPr>
      <w:numPr>
        <w:numId w:val="1"/>
      </w:numPr>
      <w:spacing w:after="60"/>
      <w:ind w:left="720"/>
    </w:pPr>
  </w:style>
  <w:style w:type="character" w:customStyle="1" w:styleId="StrongBlue">
    <w:name w:val="Strong Blue"/>
    <w:qFormat/>
    <w:rsid w:val="005B51A0"/>
    <w:rPr>
      <w:rFonts w:ascii="Arial" w:hAnsi="Arial"/>
      <w:b/>
      <w:bCs/>
      <w:i w:val="0"/>
      <w:color w:val="005DAA"/>
      <w:sz w:val="22"/>
    </w:rPr>
  </w:style>
  <w:style w:type="paragraph" w:styleId="Caption">
    <w:name w:val="caption"/>
    <w:basedOn w:val="Normal"/>
    <w:next w:val="Normal"/>
    <w:link w:val="CaptionChar"/>
    <w:qFormat/>
    <w:rsid w:val="00A86A77"/>
    <w:pPr>
      <w:spacing w:before="120" w:after="120"/>
    </w:pPr>
    <w:rPr>
      <w:b/>
      <w:bCs/>
      <w:sz w:val="16"/>
      <w:szCs w:val="24"/>
    </w:rPr>
  </w:style>
  <w:style w:type="character" w:customStyle="1" w:styleId="CaptionChar">
    <w:name w:val="Caption Char"/>
    <w:link w:val="Caption"/>
    <w:rsid w:val="00A86A77"/>
    <w:rPr>
      <w:rFonts w:ascii="Arial" w:hAnsi="Arial"/>
      <w:b/>
      <w:bCs/>
      <w:color w:val="505150"/>
      <w:sz w:val="16"/>
    </w:rPr>
  </w:style>
  <w:style w:type="paragraph" w:styleId="Header">
    <w:name w:val="header"/>
    <w:basedOn w:val="Normal"/>
    <w:link w:val="HeaderChar"/>
    <w:uiPriority w:val="99"/>
    <w:unhideWhenUsed/>
    <w:rsid w:val="000973B5"/>
    <w:pPr>
      <w:tabs>
        <w:tab w:val="center" w:pos="4680"/>
        <w:tab w:val="right" w:pos="9360"/>
      </w:tabs>
      <w:spacing w:after="0"/>
    </w:pPr>
  </w:style>
  <w:style w:type="character" w:customStyle="1" w:styleId="HeaderChar">
    <w:name w:val="Header Char"/>
    <w:link w:val="Header"/>
    <w:uiPriority w:val="99"/>
    <w:rsid w:val="000973B5"/>
    <w:rPr>
      <w:rFonts w:ascii="Arial" w:hAnsi="Arial"/>
      <w:color w:val="505150"/>
      <w:sz w:val="22"/>
      <w:szCs w:val="22"/>
    </w:rPr>
  </w:style>
  <w:style w:type="paragraph" w:customStyle="1" w:styleId="DocumentTitle">
    <w:name w:val="Document Title"/>
    <w:basedOn w:val="Normal"/>
    <w:qFormat/>
    <w:rsid w:val="000973B5"/>
    <w:pPr>
      <w:spacing w:after="0"/>
      <w:jc w:val="right"/>
    </w:pPr>
    <w:rPr>
      <w:b/>
      <w:color w:val="005DAA"/>
      <w:sz w:val="28"/>
    </w:rPr>
  </w:style>
  <w:style w:type="paragraph" w:customStyle="1" w:styleId="DocumentDate">
    <w:name w:val="Document Date"/>
    <w:basedOn w:val="Normal"/>
    <w:qFormat/>
    <w:rsid w:val="000973B5"/>
    <w:pPr>
      <w:spacing w:after="0"/>
      <w:jc w:val="right"/>
    </w:pPr>
    <w:rPr>
      <w:sz w:val="18"/>
    </w:rPr>
  </w:style>
  <w:style w:type="paragraph" w:customStyle="1" w:styleId="BlueAllCaps">
    <w:name w:val="Blue All Caps"/>
    <w:basedOn w:val="Normal"/>
    <w:qFormat/>
    <w:rsid w:val="000973B5"/>
    <w:pPr>
      <w:spacing w:after="0"/>
    </w:pPr>
    <w:rPr>
      <w:rFonts w:cs="Arial"/>
      <w:color w:val="005DAA"/>
      <w:sz w:val="16"/>
      <w:szCs w:val="16"/>
    </w:rPr>
  </w:style>
  <w:style w:type="paragraph" w:customStyle="1" w:styleId="DateBlueLarge">
    <w:name w:val="Date Blue Large"/>
    <w:basedOn w:val="Normal"/>
    <w:qFormat/>
    <w:rsid w:val="00162286"/>
    <w:rPr>
      <w:rFonts w:cs="Arial"/>
      <w:color w:val="002B5C"/>
      <w:sz w:val="32"/>
      <w:szCs w:val="32"/>
    </w:rPr>
  </w:style>
  <w:style w:type="paragraph" w:customStyle="1" w:styleId="CDTITLE">
    <w:name w:val="CD TITLE"/>
    <w:qFormat/>
    <w:rsid w:val="00981601"/>
    <w:pPr>
      <w:jc w:val="right"/>
    </w:pPr>
    <w:rPr>
      <w:rFonts w:ascii="Arial" w:hAnsi="Arial"/>
      <w:b/>
      <w:bCs/>
      <w:caps/>
      <w:color w:val="5F8A25"/>
      <w:sz w:val="52"/>
      <w:szCs w:val="44"/>
    </w:rPr>
  </w:style>
  <w:style w:type="paragraph" w:customStyle="1" w:styleId="RATITLE">
    <w:name w:val="RA TITLE"/>
    <w:basedOn w:val="CDTITLE"/>
    <w:qFormat/>
    <w:rsid w:val="00D53019"/>
    <w:rPr>
      <w:color w:val="003F82"/>
    </w:rPr>
  </w:style>
  <w:style w:type="paragraph" w:customStyle="1" w:styleId="ESTTITLE">
    <w:name w:val="ES TTITLE"/>
    <w:basedOn w:val="CDTITLE"/>
    <w:qFormat/>
    <w:rsid w:val="00B7568D"/>
    <w:rPr>
      <w:color w:val="007EA6"/>
    </w:rPr>
  </w:style>
  <w:style w:type="paragraph" w:customStyle="1" w:styleId="MTSTITLE">
    <w:name w:val="MTS TITLE"/>
    <w:basedOn w:val="CDTITLE"/>
    <w:qFormat/>
    <w:rsid w:val="007E7D2E"/>
    <w:rPr>
      <w:color w:val="BA1C20"/>
    </w:rPr>
  </w:style>
  <w:style w:type="character" w:styleId="Strong">
    <w:name w:val="Strong"/>
    <w:uiPriority w:val="22"/>
    <w:qFormat/>
    <w:rsid w:val="00981601"/>
    <w:rPr>
      <w:b/>
      <w:bCs/>
    </w:rPr>
  </w:style>
  <w:style w:type="character" w:styleId="BookTitle">
    <w:name w:val="Book Title"/>
    <w:uiPriority w:val="69"/>
    <w:qFormat/>
    <w:rsid w:val="00981601"/>
    <w:rPr>
      <w:b/>
      <w:bCs/>
      <w:smallCaps/>
      <w:spacing w:val="5"/>
    </w:rPr>
  </w:style>
  <w:style w:type="paragraph" w:styleId="Quote">
    <w:name w:val="Quote"/>
    <w:basedOn w:val="Normal"/>
    <w:next w:val="Normal"/>
    <w:link w:val="QuoteChar"/>
    <w:uiPriority w:val="73"/>
    <w:qFormat/>
    <w:rsid w:val="00E94146"/>
    <w:rPr>
      <w:i/>
      <w:iCs/>
      <w:color w:val="000000"/>
    </w:rPr>
  </w:style>
  <w:style w:type="character" w:customStyle="1" w:styleId="QuoteChar">
    <w:name w:val="Quote Char"/>
    <w:link w:val="Quote"/>
    <w:uiPriority w:val="73"/>
    <w:rsid w:val="00E94146"/>
    <w:rPr>
      <w:rFonts w:ascii="Arial" w:hAnsi="Arial"/>
      <w:i/>
      <w:iCs/>
      <w:color w:val="000000"/>
      <w:sz w:val="22"/>
      <w:szCs w:val="22"/>
    </w:rPr>
  </w:style>
  <w:style w:type="paragraph" w:styleId="ListParagraph">
    <w:name w:val="List Paragraph"/>
    <w:basedOn w:val="Normal"/>
    <w:uiPriority w:val="34"/>
    <w:qFormat/>
    <w:rsid w:val="00E94146"/>
    <w:pPr>
      <w:ind w:left="720"/>
      <w:contextualSpacing/>
    </w:pPr>
  </w:style>
  <w:style w:type="paragraph" w:styleId="Index1">
    <w:name w:val="index 1"/>
    <w:basedOn w:val="Normal"/>
    <w:next w:val="Normal"/>
    <w:autoRedefine/>
    <w:uiPriority w:val="99"/>
    <w:unhideWhenUsed/>
    <w:rsid w:val="00AE71A9"/>
    <w:pPr>
      <w:ind w:left="220" w:hanging="220"/>
    </w:pPr>
  </w:style>
  <w:style w:type="paragraph" w:styleId="Index2">
    <w:name w:val="index 2"/>
    <w:basedOn w:val="Normal"/>
    <w:next w:val="Normal"/>
    <w:autoRedefine/>
    <w:uiPriority w:val="99"/>
    <w:unhideWhenUsed/>
    <w:rsid w:val="00AE71A9"/>
    <w:pPr>
      <w:ind w:left="440" w:hanging="220"/>
    </w:pPr>
  </w:style>
  <w:style w:type="paragraph" w:styleId="Index3">
    <w:name w:val="index 3"/>
    <w:basedOn w:val="Normal"/>
    <w:next w:val="Normal"/>
    <w:autoRedefine/>
    <w:uiPriority w:val="99"/>
    <w:unhideWhenUsed/>
    <w:rsid w:val="00AE71A9"/>
    <w:pPr>
      <w:ind w:left="660" w:hanging="220"/>
    </w:pPr>
  </w:style>
  <w:style w:type="paragraph" w:styleId="Index4">
    <w:name w:val="index 4"/>
    <w:basedOn w:val="Normal"/>
    <w:next w:val="Normal"/>
    <w:autoRedefine/>
    <w:uiPriority w:val="99"/>
    <w:unhideWhenUsed/>
    <w:rsid w:val="00AE71A9"/>
    <w:pPr>
      <w:ind w:left="880" w:hanging="220"/>
    </w:pPr>
  </w:style>
  <w:style w:type="paragraph" w:styleId="Index5">
    <w:name w:val="index 5"/>
    <w:basedOn w:val="Normal"/>
    <w:next w:val="Normal"/>
    <w:autoRedefine/>
    <w:uiPriority w:val="99"/>
    <w:unhideWhenUsed/>
    <w:rsid w:val="00AE71A9"/>
    <w:pPr>
      <w:ind w:left="1100" w:hanging="220"/>
    </w:pPr>
  </w:style>
  <w:style w:type="paragraph" w:styleId="Index6">
    <w:name w:val="index 6"/>
    <w:basedOn w:val="Normal"/>
    <w:next w:val="Normal"/>
    <w:autoRedefine/>
    <w:uiPriority w:val="99"/>
    <w:unhideWhenUsed/>
    <w:rsid w:val="00AE71A9"/>
    <w:pPr>
      <w:ind w:left="1320" w:hanging="220"/>
    </w:pPr>
  </w:style>
  <w:style w:type="paragraph" w:styleId="Index7">
    <w:name w:val="index 7"/>
    <w:basedOn w:val="Normal"/>
    <w:next w:val="Normal"/>
    <w:autoRedefine/>
    <w:uiPriority w:val="99"/>
    <w:unhideWhenUsed/>
    <w:rsid w:val="00AE71A9"/>
    <w:pPr>
      <w:ind w:left="1540" w:hanging="220"/>
    </w:pPr>
  </w:style>
  <w:style w:type="paragraph" w:styleId="Index8">
    <w:name w:val="index 8"/>
    <w:basedOn w:val="Normal"/>
    <w:next w:val="Normal"/>
    <w:autoRedefine/>
    <w:uiPriority w:val="99"/>
    <w:unhideWhenUsed/>
    <w:rsid w:val="00AE71A9"/>
    <w:pPr>
      <w:ind w:left="1760" w:hanging="220"/>
    </w:pPr>
  </w:style>
  <w:style w:type="paragraph" w:styleId="Index9">
    <w:name w:val="index 9"/>
    <w:basedOn w:val="Normal"/>
    <w:next w:val="Normal"/>
    <w:autoRedefine/>
    <w:uiPriority w:val="99"/>
    <w:unhideWhenUsed/>
    <w:rsid w:val="00AE71A9"/>
    <w:pPr>
      <w:ind w:left="1980" w:hanging="220"/>
    </w:pPr>
  </w:style>
  <w:style w:type="paragraph" w:styleId="IndexHeading">
    <w:name w:val="index heading"/>
    <w:basedOn w:val="Normal"/>
    <w:next w:val="Index1"/>
    <w:uiPriority w:val="99"/>
    <w:unhideWhenUsed/>
    <w:rsid w:val="00AE71A9"/>
  </w:style>
  <w:style w:type="character" w:customStyle="1" w:styleId="title2ndline">
    <w:name w:val="title 2nd line"/>
    <w:basedOn w:val="Strong"/>
    <w:uiPriority w:val="1"/>
    <w:qFormat/>
    <w:rsid w:val="0060703C"/>
    <w:rPr>
      <w:rFonts w:ascii="Arial" w:hAnsi="Arial"/>
      <w:b/>
      <w:bCs/>
      <w:i/>
      <w:sz w:val="24"/>
    </w:rPr>
  </w:style>
  <w:style w:type="paragraph" w:styleId="NoSpacing">
    <w:name w:val="No Spacing"/>
    <w:link w:val="NoSpacingChar"/>
    <w:uiPriority w:val="1"/>
    <w:qFormat/>
    <w:rsid w:val="003A08FC"/>
    <w:rPr>
      <w:rFonts w:ascii="Arial" w:hAnsi="Arial"/>
      <w:color w:val="505150"/>
      <w:sz w:val="22"/>
      <w:szCs w:val="22"/>
    </w:rPr>
  </w:style>
  <w:style w:type="table" w:styleId="TableGrid">
    <w:name w:val="Table Grid"/>
    <w:basedOn w:val="TableNormal"/>
    <w:uiPriority w:val="59"/>
    <w:rsid w:val="005C7A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FD46F4"/>
  </w:style>
  <w:style w:type="paragraph" w:customStyle="1" w:styleId="Default">
    <w:name w:val="Default"/>
    <w:rsid w:val="00FD46F4"/>
    <w:pPr>
      <w:autoSpaceDE w:val="0"/>
      <w:autoSpaceDN w:val="0"/>
      <w:adjustRightInd w:val="0"/>
    </w:pPr>
    <w:rPr>
      <w:rFonts w:ascii="HelveticaNeueLT Std" w:eastAsiaTheme="minorHAnsi" w:hAnsi="HelveticaNeueLT Std" w:cs="HelveticaNeueLT Std"/>
      <w:color w:val="000000"/>
      <w:sz w:val="24"/>
      <w:szCs w:val="24"/>
    </w:rPr>
  </w:style>
  <w:style w:type="paragraph" w:customStyle="1" w:styleId="Pa1">
    <w:name w:val="Pa1"/>
    <w:basedOn w:val="Default"/>
    <w:next w:val="Default"/>
    <w:uiPriority w:val="99"/>
    <w:rsid w:val="00FD46F4"/>
    <w:pPr>
      <w:spacing w:line="201" w:lineRule="atLeast"/>
    </w:pPr>
    <w:rPr>
      <w:rFonts w:cstheme="minorBidi"/>
      <w:color w:val="auto"/>
    </w:rPr>
  </w:style>
  <w:style w:type="character" w:styleId="IntenseEmphasis">
    <w:name w:val="Intense Emphasis"/>
    <w:basedOn w:val="DefaultParagraphFont"/>
    <w:uiPriority w:val="21"/>
    <w:qFormat/>
    <w:rsid w:val="00FD46F4"/>
    <w:rPr>
      <w:b/>
      <w:bCs/>
      <w:i/>
      <w:iCs/>
      <w:color w:val="0054A4" w:themeColor="accent1"/>
    </w:rPr>
  </w:style>
  <w:style w:type="character" w:styleId="Mention">
    <w:name w:val="Mention"/>
    <w:basedOn w:val="DefaultParagraphFont"/>
    <w:uiPriority w:val="99"/>
    <w:semiHidden/>
    <w:unhideWhenUsed/>
    <w:rsid w:val="003E1437"/>
    <w:rPr>
      <w:color w:val="2B579A"/>
      <w:shd w:val="clear" w:color="auto" w:fill="E6E6E6"/>
    </w:rPr>
  </w:style>
  <w:style w:type="character" w:customStyle="1" w:styleId="st1">
    <w:name w:val="st1"/>
    <w:basedOn w:val="DefaultParagraphFont"/>
    <w:rsid w:val="009C7A59"/>
  </w:style>
  <w:style w:type="character" w:styleId="CommentReference">
    <w:name w:val="annotation reference"/>
    <w:basedOn w:val="DefaultParagraphFont"/>
    <w:uiPriority w:val="99"/>
    <w:semiHidden/>
    <w:unhideWhenUsed/>
    <w:rsid w:val="004648A3"/>
    <w:rPr>
      <w:sz w:val="16"/>
      <w:szCs w:val="16"/>
    </w:rPr>
  </w:style>
  <w:style w:type="paragraph" w:styleId="CommentText">
    <w:name w:val="annotation text"/>
    <w:basedOn w:val="Normal"/>
    <w:link w:val="CommentTextChar"/>
    <w:uiPriority w:val="99"/>
    <w:semiHidden/>
    <w:unhideWhenUsed/>
    <w:rsid w:val="004648A3"/>
    <w:rPr>
      <w:sz w:val="20"/>
      <w:szCs w:val="20"/>
    </w:rPr>
  </w:style>
  <w:style w:type="character" w:customStyle="1" w:styleId="CommentTextChar">
    <w:name w:val="Comment Text Char"/>
    <w:basedOn w:val="DefaultParagraphFont"/>
    <w:link w:val="CommentText"/>
    <w:uiPriority w:val="99"/>
    <w:semiHidden/>
    <w:rsid w:val="004648A3"/>
    <w:rPr>
      <w:rFonts w:ascii="Arial" w:hAnsi="Arial"/>
      <w:color w:val="505150"/>
    </w:rPr>
  </w:style>
  <w:style w:type="paragraph" w:styleId="CommentSubject">
    <w:name w:val="annotation subject"/>
    <w:basedOn w:val="CommentText"/>
    <w:next w:val="CommentText"/>
    <w:link w:val="CommentSubjectChar"/>
    <w:uiPriority w:val="99"/>
    <w:semiHidden/>
    <w:unhideWhenUsed/>
    <w:rsid w:val="004648A3"/>
    <w:rPr>
      <w:b/>
      <w:bCs/>
    </w:rPr>
  </w:style>
  <w:style w:type="character" w:customStyle="1" w:styleId="CommentSubjectChar">
    <w:name w:val="Comment Subject Char"/>
    <w:basedOn w:val="CommentTextChar"/>
    <w:link w:val="CommentSubject"/>
    <w:uiPriority w:val="99"/>
    <w:semiHidden/>
    <w:rsid w:val="004648A3"/>
    <w:rPr>
      <w:rFonts w:ascii="Arial" w:hAnsi="Arial"/>
      <w:b/>
      <w:bCs/>
      <w:color w:val="505150"/>
    </w:rPr>
  </w:style>
  <w:style w:type="character" w:styleId="UnresolvedMention">
    <w:name w:val="Unresolved Mention"/>
    <w:basedOn w:val="DefaultParagraphFont"/>
    <w:uiPriority w:val="99"/>
    <w:semiHidden/>
    <w:unhideWhenUsed/>
    <w:rsid w:val="00961123"/>
    <w:rPr>
      <w:color w:val="808080"/>
      <w:shd w:val="clear" w:color="auto" w:fill="E6E6E6"/>
    </w:rPr>
  </w:style>
  <w:style w:type="table" w:styleId="GridTable2-Accent1">
    <w:name w:val="Grid Table 2 Accent 1"/>
    <w:basedOn w:val="TableNormal"/>
    <w:uiPriority w:val="47"/>
    <w:rsid w:val="00B92074"/>
    <w:tblPr>
      <w:tblStyleRowBandSize w:val="1"/>
      <w:tblStyleColBandSize w:val="1"/>
      <w:tblBorders>
        <w:top w:val="single" w:sz="2" w:space="0" w:color="2F99FF" w:themeColor="accent1" w:themeTint="99"/>
        <w:bottom w:val="single" w:sz="2" w:space="0" w:color="2F99FF" w:themeColor="accent1" w:themeTint="99"/>
        <w:insideH w:val="single" w:sz="2" w:space="0" w:color="2F99FF" w:themeColor="accent1" w:themeTint="99"/>
        <w:insideV w:val="single" w:sz="2" w:space="0" w:color="2F99FF" w:themeColor="accent1" w:themeTint="99"/>
      </w:tblBorders>
    </w:tblPr>
    <w:tblStylePr w:type="firstRow">
      <w:rPr>
        <w:b/>
        <w:bCs/>
      </w:rPr>
      <w:tblPr/>
      <w:tcPr>
        <w:tcBorders>
          <w:top w:val="nil"/>
          <w:bottom w:val="single" w:sz="12" w:space="0" w:color="2F99FF" w:themeColor="accent1" w:themeTint="99"/>
          <w:insideH w:val="nil"/>
          <w:insideV w:val="nil"/>
        </w:tcBorders>
        <w:shd w:val="clear" w:color="auto" w:fill="FFFFFF" w:themeFill="background1"/>
      </w:tcPr>
    </w:tblStylePr>
    <w:tblStylePr w:type="lastRow">
      <w:rPr>
        <w:b/>
        <w:bCs/>
      </w:rPr>
      <w:tblPr/>
      <w:tcPr>
        <w:tcBorders>
          <w:top w:val="double" w:sz="2" w:space="0" w:color="2F99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9DDFF" w:themeFill="accent1" w:themeFillTint="33"/>
      </w:tcPr>
    </w:tblStylePr>
    <w:tblStylePr w:type="band1Horz">
      <w:tblPr/>
      <w:tcPr>
        <w:shd w:val="clear" w:color="auto" w:fill="B9DDFF" w:themeFill="accent1" w:themeFillTint="33"/>
      </w:tcPr>
    </w:tblStylePr>
  </w:style>
  <w:style w:type="character" w:customStyle="1" w:styleId="links">
    <w:name w:val="links"/>
    <w:basedOn w:val="DefaultParagraphFont"/>
    <w:rsid w:val="00A130F6"/>
  </w:style>
  <w:style w:type="character" w:customStyle="1" w:styleId="ff-bold-condensed">
    <w:name w:val="ff-bold-condensed"/>
    <w:basedOn w:val="DefaultParagraphFont"/>
    <w:rsid w:val="00A130F6"/>
  </w:style>
  <w:style w:type="character" w:customStyle="1" w:styleId="NoSpacingChar">
    <w:name w:val="No Spacing Char"/>
    <w:basedOn w:val="DefaultParagraphFont"/>
    <w:link w:val="NoSpacing"/>
    <w:uiPriority w:val="1"/>
    <w:locked/>
    <w:rsid w:val="004A36F0"/>
    <w:rPr>
      <w:rFonts w:ascii="Arial" w:hAnsi="Arial"/>
      <w:color w:val="505150"/>
      <w:sz w:val="22"/>
      <w:szCs w:val="22"/>
    </w:rPr>
  </w:style>
  <w:style w:type="paragraph" w:styleId="NormalWeb">
    <w:name w:val="Normal (Web)"/>
    <w:basedOn w:val="Normal"/>
    <w:uiPriority w:val="99"/>
    <w:semiHidden/>
    <w:unhideWhenUsed/>
    <w:rsid w:val="00250156"/>
    <w:pPr>
      <w:spacing w:before="100" w:beforeAutospacing="1" w:after="100" w:afterAutospacing="1"/>
    </w:pPr>
    <w:rPr>
      <w:rFonts w:ascii="Times New Roman" w:hAnsi="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14018">
      <w:bodyDiv w:val="1"/>
      <w:marLeft w:val="0"/>
      <w:marRight w:val="0"/>
      <w:marTop w:val="0"/>
      <w:marBottom w:val="0"/>
      <w:divBdr>
        <w:top w:val="none" w:sz="0" w:space="0" w:color="auto"/>
        <w:left w:val="none" w:sz="0" w:space="0" w:color="auto"/>
        <w:bottom w:val="none" w:sz="0" w:space="0" w:color="auto"/>
        <w:right w:val="none" w:sz="0" w:space="0" w:color="auto"/>
      </w:divBdr>
    </w:div>
    <w:div w:id="128014107">
      <w:bodyDiv w:val="1"/>
      <w:marLeft w:val="0"/>
      <w:marRight w:val="0"/>
      <w:marTop w:val="0"/>
      <w:marBottom w:val="0"/>
      <w:divBdr>
        <w:top w:val="none" w:sz="0" w:space="0" w:color="auto"/>
        <w:left w:val="none" w:sz="0" w:space="0" w:color="auto"/>
        <w:bottom w:val="none" w:sz="0" w:space="0" w:color="auto"/>
        <w:right w:val="none" w:sz="0" w:space="0" w:color="auto"/>
      </w:divBdr>
    </w:div>
    <w:div w:id="198202367">
      <w:bodyDiv w:val="1"/>
      <w:marLeft w:val="0"/>
      <w:marRight w:val="0"/>
      <w:marTop w:val="0"/>
      <w:marBottom w:val="0"/>
      <w:divBdr>
        <w:top w:val="none" w:sz="0" w:space="0" w:color="auto"/>
        <w:left w:val="none" w:sz="0" w:space="0" w:color="auto"/>
        <w:bottom w:val="none" w:sz="0" w:space="0" w:color="auto"/>
        <w:right w:val="none" w:sz="0" w:space="0" w:color="auto"/>
      </w:divBdr>
    </w:div>
    <w:div w:id="333383213">
      <w:bodyDiv w:val="1"/>
      <w:marLeft w:val="0"/>
      <w:marRight w:val="0"/>
      <w:marTop w:val="0"/>
      <w:marBottom w:val="0"/>
      <w:divBdr>
        <w:top w:val="none" w:sz="0" w:space="0" w:color="auto"/>
        <w:left w:val="none" w:sz="0" w:space="0" w:color="auto"/>
        <w:bottom w:val="none" w:sz="0" w:space="0" w:color="auto"/>
        <w:right w:val="none" w:sz="0" w:space="0" w:color="auto"/>
      </w:divBdr>
    </w:div>
    <w:div w:id="359085940">
      <w:bodyDiv w:val="1"/>
      <w:marLeft w:val="0"/>
      <w:marRight w:val="0"/>
      <w:marTop w:val="0"/>
      <w:marBottom w:val="0"/>
      <w:divBdr>
        <w:top w:val="none" w:sz="0" w:space="0" w:color="auto"/>
        <w:left w:val="none" w:sz="0" w:space="0" w:color="auto"/>
        <w:bottom w:val="none" w:sz="0" w:space="0" w:color="auto"/>
        <w:right w:val="none" w:sz="0" w:space="0" w:color="auto"/>
      </w:divBdr>
    </w:div>
    <w:div w:id="370763178">
      <w:bodyDiv w:val="1"/>
      <w:marLeft w:val="0"/>
      <w:marRight w:val="0"/>
      <w:marTop w:val="0"/>
      <w:marBottom w:val="0"/>
      <w:divBdr>
        <w:top w:val="none" w:sz="0" w:space="0" w:color="auto"/>
        <w:left w:val="none" w:sz="0" w:space="0" w:color="auto"/>
        <w:bottom w:val="none" w:sz="0" w:space="0" w:color="auto"/>
        <w:right w:val="none" w:sz="0" w:space="0" w:color="auto"/>
      </w:divBdr>
    </w:div>
    <w:div w:id="509150179">
      <w:bodyDiv w:val="1"/>
      <w:marLeft w:val="0"/>
      <w:marRight w:val="0"/>
      <w:marTop w:val="0"/>
      <w:marBottom w:val="0"/>
      <w:divBdr>
        <w:top w:val="none" w:sz="0" w:space="0" w:color="auto"/>
        <w:left w:val="none" w:sz="0" w:space="0" w:color="auto"/>
        <w:bottom w:val="none" w:sz="0" w:space="0" w:color="auto"/>
        <w:right w:val="none" w:sz="0" w:space="0" w:color="auto"/>
      </w:divBdr>
    </w:div>
    <w:div w:id="531765076">
      <w:bodyDiv w:val="1"/>
      <w:marLeft w:val="0"/>
      <w:marRight w:val="0"/>
      <w:marTop w:val="0"/>
      <w:marBottom w:val="0"/>
      <w:divBdr>
        <w:top w:val="none" w:sz="0" w:space="0" w:color="auto"/>
        <w:left w:val="none" w:sz="0" w:space="0" w:color="auto"/>
        <w:bottom w:val="none" w:sz="0" w:space="0" w:color="auto"/>
        <w:right w:val="none" w:sz="0" w:space="0" w:color="auto"/>
      </w:divBdr>
    </w:div>
    <w:div w:id="535239480">
      <w:bodyDiv w:val="1"/>
      <w:marLeft w:val="0"/>
      <w:marRight w:val="0"/>
      <w:marTop w:val="0"/>
      <w:marBottom w:val="0"/>
      <w:divBdr>
        <w:top w:val="none" w:sz="0" w:space="0" w:color="auto"/>
        <w:left w:val="none" w:sz="0" w:space="0" w:color="auto"/>
        <w:bottom w:val="none" w:sz="0" w:space="0" w:color="auto"/>
        <w:right w:val="none" w:sz="0" w:space="0" w:color="auto"/>
      </w:divBdr>
    </w:div>
    <w:div w:id="589391581">
      <w:bodyDiv w:val="1"/>
      <w:marLeft w:val="0"/>
      <w:marRight w:val="0"/>
      <w:marTop w:val="0"/>
      <w:marBottom w:val="0"/>
      <w:divBdr>
        <w:top w:val="none" w:sz="0" w:space="0" w:color="auto"/>
        <w:left w:val="none" w:sz="0" w:space="0" w:color="auto"/>
        <w:bottom w:val="none" w:sz="0" w:space="0" w:color="auto"/>
        <w:right w:val="none" w:sz="0" w:space="0" w:color="auto"/>
      </w:divBdr>
    </w:div>
    <w:div w:id="638994359">
      <w:bodyDiv w:val="1"/>
      <w:marLeft w:val="0"/>
      <w:marRight w:val="0"/>
      <w:marTop w:val="0"/>
      <w:marBottom w:val="0"/>
      <w:divBdr>
        <w:top w:val="none" w:sz="0" w:space="0" w:color="auto"/>
        <w:left w:val="none" w:sz="0" w:space="0" w:color="auto"/>
        <w:bottom w:val="none" w:sz="0" w:space="0" w:color="auto"/>
        <w:right w:val="none" w:sz="0" w:space="0" w:color="auto"/>
      </w:divBdr>
    </w:div>
    <w:div w:id="673147867">
      <w:bodyDiv w:val="1"/>
      <w:marLeft w:val="0"/>
      <w:marRight w:val="0"/>
      <w:marTop w:val="0"/>
      <w:marBottom w:val="0"/>
      <w:divBdr>
        <w:top w:val="none" w:sz="0" w:space="0" w:color="auto"/>
        <w:left w:val="none" w:sz="0" w:space="0" w:color="auto"/>
        <w:bottom w:val="none" w:sz="0" w:space="0" w:color="auto"/>
        <w:right w:val="none" w:sz="0" w:space="0" w:color="auto"/>
      </w:divBdr>
    </w:div>
    <w:div w:id="768156486">
      <w:bodyDiv w:val="1"/>
      <w:marLeft w:val="0"/>
      <w:marRight w:val="0"/>
      <w:marTop w:val="0"/>
      <w:marBottom w:val="0"/>
      <w:divBdr>
        <w:top w:val="none" w:sz="0" w:space="0" w:color="auto"/>
        <w:left w:val="none" w:sz="0" w:space="0" w:color="auto"/>
        <w:bottom w:val="none" w:sz="0" w:space="0" w:color="auto"/>
        <w:right w:val="none" w:sz="0" w:space="0" w:color="auto"/>
      </w:divBdr>
    </w:div>
    <w:div w:id="786584343">
      <w:bodyDiv w:val="1"/>
      <w:marLeft w:val="0"/>
      <w:marRight w:val="0"/>
      <w:marTop w:val="0"/>
      <w:marBottom w:val="0"/>
      <w:divBdr>
        <w:top w:val="none" w:sz="0" w:space="0" w:color="auto"/>
        <w:left w:val="none" w:sz="0" w:space="0" w:color="auto"/>
        <w:bottom w:val="none" w:sz="0" w:space="0" w:color="auto"/>
        <w:right w:val="none" w:sz="0" w:space="0" w:color="auto"/>
      </w:divBdr>
    </w:div>
    <w:div w:id="977228499">
      <w:bodyDiv w:val="1"/>
      <w:marLeft w:val="0"/>
      <w:marRight w:val="0"/>
      <w:marTop w:val="0"/>
      <w:marBottom w:val="0"/>
      <w:divBdr>
        <w:top w:val="none" w:sz="0" w:space="0" w:color="auto"/>
        <w:left w:val="none" w:sz="0" w:space="0" w:color="auto"/>
        <w:bottom w:val="none" w:sz="0" w:space="0" w:color="auto"/>
        <w:right w:val="none" w:sz="0" w:space="0" w:color="auto"/>
      </w:divBdr>
    </w:div>
    <w:div w:id="1054348079">
      <w:bodyDiv w:val="1"/>
      <w:marLeft w:val="0"/>
      <w:marRight w:val="0"/>
      <w:marTop w:val="0"/>
      <w:marBottom w:val="0"/>
      <w:divBdr>
        <w:top w:val="none" w:sz="0" w:space="0" w:color="auto"/>
        <w:left w:val="none" w:sz="0" w:space="0" w:color="auto"/>
        <w:bottom w:val="none" w:sz="0" w:space="0" w:color="auto"/>
        <w:right w:val="none" w:sz="0" w:space="0" w:color="auto"/>
      </w:divBdr>
    </w:div>
    <w:div w:id="1212574585">
      <w:bodyDiv w:val="1"/>
      <w:marLeft w:val="0"/>
      <w:marRight w:val="0"/>
      <w:marTop w:val="0"/>
      <w:marBottom w:val="0"/>
      <w:divBdr>
        <w:top w:val="none" w:sz="0" w:space="0" w:color="auto"/>
        <w:left w:val="none" w:sz="0" w:space="0" w:color="auto"/>
        <w:bottom w:val="none" w:sz="0" w:space="0" w:color="auto"/>
        <w:right w:val="none" w:sz="0" w:space="0" w:color="auto"/>
      </w:divBdr>
    </w:div>
    <w:div w:id="1244605904">
      <w:bodyDiv w:val="1"/>
      <w:marLeft w:val="0"/>
      <w:marRight w:val="0"/>
      <w:marTop w:val="0"/>
      <w:marBottom w:val="0"/>
      <w:divBdr>
        <w:top w:val="none" w:sz="0" w:space="0" w:color="auto"/>
        <w:left w:val="none" w:sz="0" w:space="0" w:color="auto"/>
        <w:bottom w:val="none" w:sz="0" w:space="0" w:color="auto"/>
        <w:right w:val="none" w:sz="0" w:space="0" w:color="auto"/>
      </w:divBdr>
    </w:div>
    <w:div w:id="1280913283">
      <w:bodyDiv w:val="1"/>
      <w:marLeft w:val="0"/>
      <w:marRight w:val="0"/>
      <w:marTop w:val="0"/>
      <w:marBottom w:val="0"/>
      <w:divBdr>
        <w:top w:val="none" w:sz="0" w:space="0" w:color="auto"/>
        <w:left w:val="none" w:sz="0" w:space="0" w:color="auto"/>
        <w:bottom w:val="none" w:sz="0" w:space="0" w:color="auto"/>
        <w:right w:val="none" w:sz="0" w:space="0" w:color="auto"/>
      </w:divBdr>
    </w:div>
    <w:div w:id="1294822071">
      <w:bodyDiv w:val="1"/>
      <w:marLeft w:val="0"/>
      <w:marRight w:val="0"/>
      <w:marTop w:val="0"/>
      <w:marBottom w:val="0"/>
      <w:divBdr>
        <w:top w:val="none" w:sz="0" w:space="0" w:color="auto"/>
        <w:left w:val="none" w:sz="0" w:space="0" w:color="auto"/>
        <w:bottom w:val="none" w:sz="0" w:space="0" w:color="auto"/>
        <w:right w:val="none" w:sz="0" w:space="0" w:color="auto"/>
      </w:divBdr>
    </w:div>
    <w:div w:id="1343626353">
      <w:bodyDiv w:val="1"/>
      <w:marLeft w:val="0"/>
      <w:marRight w:val="0"/>
      <w:marTop w:val="0"/>
      <w:marBottom w:val="0"/>
      <w:divBdr>
        <w:top w:val="none" w:sz="0" w:space="0" w:color="auto"/>
        <w:left w:val="none" w:sz="0" w:space="0" w:color="auto"/>
        <w:bottom w:val="none" w:sz="0" w:space="0" w:color="auto"/>
        <w:right w:val="none" w:sz="0" w:space="0" w:color="auto"/>
      </w:divBdr>
    </w:div>
    <w:div w:id="1355767775">
      <w:bodyDiv w:val="1"/>
      <w:marLeft w:val="0"/>
      <w:marRight w:val="0"/>
      <w:marTop w:val="0"/>
      <w:marBottom w:val="0"/>
      <w:divBdr>
        <w:top w:val="none" w:sz="0" w:space="0" w:color="auto"/>
        <w:left w:val="none" w:sz="0" w:space="0" w:color="auto"/>
        <w:bottom w:val="none" w:sz="0" w:space="0" w:color="auto"/>
        <w:right w:val="none" w:sz="0" w:space="0" w:color="auto"/>
      </w:divBdr>
    </w:div>
    <w:div w:id="1373726741">
      <w:bodyDiv w:val="1"/>
      <w:marLeft w:val="0"/>
      <w:marRight w:val="0"/>
      <w:marTop w:val="0"/>
      <w:marBottom w:val="0"/>
      <w:divBdr>
        <w:top w:val="none" w:sz="0" w:space="0" w:color="auto"/>
        <w:left w:val="none" w:sz="0" w:space="0" w:color="auto"/>
        <w:bottom w:val="none" w:sz="0" w:space="0" w:color="auto"/>
        <w:right w:val="none" w:sz="0" w:space="0" w:color="auto"/>
      </w:divBdr>
    </w:div>
    <w:div w:id="1398939351">
      <w:bodyDiv w:val="1"/>
      <w:marLeft w:val="0"/>
      <w:marRight w:val="0"/>
      <w:marTop w:val="0"/>
      <w:marBottom w:val="0"/>
      <w:divBdr>
        <w:top w:val="none" w:sz="0" w:space="0" w:color="auto"/>
        <w:left w:val="none" w:sz="0" w:space="0" w:color="auto"/>
        <w:bottom w:val="none" w:sz="0" w:space="0" w:color="auto"/>
        <w:right w:val="none" w:sz="0" w:space="0" w:color="auto"/>
      </w:divBdr>
    </w:div>
    <w:div w:id="1404911911">
      <w:bodyDiv w:val="1"/>
      <w:marLeft w:val="0"/>
      <w:marRight w:val="0"/>
      <w:marTop w:val="0"/>
      <w:marBottom w:val="0"/>
      <w:divBdr>
        <w:top w:val="none" w:sz="0" w:space="0" w:color="auto"/>
        <w:left w:val="none" w:sz="0" w:space="0" w:color="auto"/>
        <w:bottom w:val="none" w:sz="0" w:space="0" w:color="auto"/>
        <w:right w:val="none" w:sz="0" w:space="0" w:color="auto"/>
      </w:divBdr>
    </w:div>
    <w:div w:id="1464154009">
      <w:bodyDiv w:val="1"/>
      <w:marLeft w:val="0"/>
      <w:marRight w:val="0"/>
      <w:marTop w:val="0"/>
      <w:marBottom w:val="0"/>
      <w:divBdr>
        <w:top w:val="none" w:sz="0" w:space="0" w:color="auto"/>
        <w:left w:val="none" w:sz="0" w:space="0" w:color="auto"/>
        <w:bottom w:val="none" w:sz="0" w:space="0" w:color="auto"/>
        <w:right w:val="none" w:sz="0" w:space="0" w:color="auto"/>
      </w:divBdr>
    </w:div>
    <w:div w:id="1497646712">
      <w:bodyDiv w:val="1"/>
      <w:marLeft w:val="0"/>
      <w:marRight w:val="0"/>
      <w:marTop w:val="0"/>
      <w:marBottom w:val="0"/>
      <w:divBdr>
        <w:top w:val="none" w:sz="0" w:space="0" w:color="auto"/>
        <w:left w:val="none" w:sz="0" w:space="0" w:color="auto"/>
        <w:bottom w:val="none" w:sz="0" w:space="0" w:color="auto"/>
        <w:right w:val="none" w:sz="0" w:space="0" w:color="auto"/>
      </w:divBdr>
    </w:div>
    <w:div w:id="1556697693">
      <w:bodyDiv w:val="1"/>
      <w:marLeft w:val="0"/>
      <w:marRight w:val="0"/>
      <w:marTop w:val="0"/>
      <w:marBottom w:val="0"/>
      <w:divBdr>
        <w:top w:val="none" w:sz="0" w:space="0" w:color="auto"/>
        <w:left w:val="none" w:sz="0" w:space="0" w:color="auto"/>
        <w:bottom w:val="none" w:sz="0" w:space="0" w:color="auto"/>
        <w:right w:val="none" w:sz="0" w:space="0" w:color="auto"/>
      </w:divBdr>
    </w:div>
    <w:div w:id="1641762674">
      <w:bodyDiv w:val="1"/>
      <w:marLeft w:val="0"/>
      <w:marRight w:val="0"/>
      <w:marTop w:val="0"/>
      <w:marBottom w:val="0"/>
      <w:divBdr>
        <w:top w:val="none" w:sz="0" w:space="0" w:color="auto"/>
        <w:left w:val="none" w:sz="0" w:space="0" w:color="auto"/>
        <w:bottom w:val="none" w:sz="0" w:space="0" w:color="auto"/>
        <w:right w:val="none" w:sz="0" w:space="0" w:color="auto"/>
      </w:divBdr>
    </w:div>
    <w:div w:id="1681934614">
      <w:bodyDiv w:val="1"/>
      <w:marLeft w:val="0"/>
      <w:marRight w:val="0"/>
      <w:marTop w:val="0"/>
      <w:marBottom w:val="0"/>
      <w:divBdr>
        <w:top w:val="none" w:sz="0" w:space="0" w:color="auto"/>
        <w:left w:val="none" w:sz="0" w:space="0" w:color="auto"/>
        <w:bottom w:val="none" w:sz="0" w:space="0" w:color="auto"/>
        <w:right w:val="none" w:sz="0" w:space="0" w:color="auto"/>
      </w:divBdr>
    </w:div>
    <w:div w:id="1779367956">
      <w:bodyDiv w:val="1"/>
      <w:marLeft w:val="0"/>
      <w:marRight w:val="0"/>
      <w:marTop w:val="0"/>
      <w:marBottom w:val="0"/>
      <w:divBdr>
        <w:top w:val="none" w:sz="0" w:space="0" w:color="auto"/>
        <w:left w:val="none" w:sz="0" w:space="0" w:color="auto"/>
        <w:bottom w:val="none" w:sz="0" w:space="0" w:color="auto"/>
        <w:right w:val="none" w:sz="0" w:space="0" w:color="auto"/>
      </w:divBdr>
    </w:div>
    <w:div w:id="1867600117">
      <w:bodyDiv w:val="1"/>
      <w:marLeft w:val="0"/>
      <w:marRight w:val="0"/>
      <w:marTop w:val="0"/>
      <w:marBottom w:val="0"/>
      <w:divBdr>
        <w:top w:val="none" w:sz="0" w:space="0" w:color="auto"/>
        <w:left w:val="none" w:sz="0" w:space="0" w:color="auto"/>
        <w:bottom w:val="none" w:sz="0" w:space="0" w:color="auto"/>
        <w:right w:val="none" w:sz="0" w:space="0" w:color="auto"/>
      </w:divBdr>
    </w:div>
    <w:div w:id="1922837650">
      <w:bodyDiv w:val="1"/>
      <w:marLeft w:val="0"/>
      <w:marRight w:val="0"/>
      <w:marTop w:val="0"/>
      <w:marBottom w:val="0"/>
      <w:divBdr>
        <w:top w:val="none" w:sz="0" w:space="0" w:color="auto"/>
        <w:left w:val="none" w:sz="0" w:space="0" w:color="auto"/>
        <w:bottom w:val="none" w:sz="0" w:space="0" w:color="auto"/>
        <w:right w:val="none" w:sz="0" w:space="0" w:color="auto"/>
      </w:divBdr>
    </w:div>
    <w:div w:id="1964336545">
      <w:bodyDiv w:val="1"/>
      <w:marLeft w:val="0"/>
      <w:marRight w:val="0"/>
      <w:marTop w:val="0"/>
      <w:marBottom w:val="0"/>
      <w:divBdr>
        <w:top w:val="none" w:sz="0" w:space="0" w:color="auto"/>
        <w:left w:val="none" w:sz="0" w:space="0" w:color="auto"/>
        <w:bottom w:val="none" w:sz="0" w:space="0" w:color="auto"/>
        <w:right w:val="none" w:sz="0" w:space="0" w:color="auto"/>
      </w:divBdr>
    </w:div>
    <w:div w:id="1989169515">
      <w:bodyDiv w:val="1"/>
      <w:marLeft w:val="0"/>
      <w:marRight w:val="0"/>
      <w:marTop w:val="0"/>
      <w:marBottom w:val="0"/>
      <w:divBdr>
        <w:top w:val="none" w:sz="0" w:space="0" w:color="auto"/>
        <w:left w:val="none" w:sz="0" w:space="0" w:color="auto"/>
        <w:bottom w:val="none" w:sz="0" w:space="0" w:color="auto"/>
        <w:right w:val="none" w:sz="0" w:space="0" w:color="auto"/>
      </w:divBdr>
    </w:div>
    <w:div w:id="2007128546">
      <w:bodyDiv w:val="1"/>
      <w:marLeft w:val="0"/>
      <w:marRight w:val="0"/>
      <w:marTop w:val="0"/>
      <w:marBottom w:val="0"/>
      <w:divBdr>
        <w:top w:val="none" w:sz="0" w:space="0" w:color="auto"/>
        <w:left w:val="none" w:sz="0" w:space="0" w:color="auto"/>
        <w:bottom w:val="none" w:sz="0" w:space="0" w:color="auto"/>
        <w:right w:val="none" w:sz="0" w:space="0" w:color="auto"/>
      </w:divBdr>
    </w:div>
    <w:div w:id="21466593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diagramData" Target="diagrams/data1.xml"/><Relationship Id="rId39" Type="http://schemas.openxmlformats.org/officeDocument/2006/relationships/theme" Target="theme/theme1.xml"/><Relationship Id="rId21" Type="http://schemas.openxmlformats.org/officeDocument/2006/relationships/hyperlink" Target="http://www.ncdc.noaa.gov/cag/" TargetMode="External"/><Relationship Id="rId34"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s://metrocouncil.org/handbook.aspx" TargetMode="External"/><Relationship Id="rId33" Type="http://schemas.openxmlformats.org/officeDocument/2006/relationships/hyperlink" Target="https://metrocouncil.org/CVA"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5.pn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metrocouncil.org/handbook.aspx" TargetMode="External"/><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www.ncdc.noaa.gov/cag/" TargetMode="External"/><Relationship Id="rId28" Type="http://schemas.openxmlformats.org/officeDocument/2006/relationships/diagramQuickStyle" Target="diagrams/quickStyle1.xml"/><Relationship Id="rId36" Type="http://schemas.openxmlformats.org/officeDocument/2006/relationships/image" Target="media/image10.png"/><Relationship Id="rId10" Type="http://schemas.openxmlformats.org/officeDocument/2006/relationships/image" Target="media/image2.emf"/><Relationship Id="rId19" Type="http://schemas.openxmlformats.org/officeDocument/2006/relationships/hyperlink" Target="https://metrocouncil.org/CVA" TargetMode="External"/><Relationship Id="rId31" Type="http://schemas.openxmlformats.org/officeDocument/2006/relationships/image" Target="media/image8.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hyperlink" Target="mailto:public.info@metc.state.mn.us" TargetMode="Externa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FC14B5-3B29-464A-AC4D-B563465118B9}" type="doc">
      <dgm:prSet loTypeId="urn:microsoft.com/office/officeart/2005/8/layout/hProcess6" loCatId="process" qsTypeId="urn:microsoft.com/office/officeart/2005/8/quickstyle/simple2" qsCatId="simple" csTypeId="urn:microsoft.com/office/officeart/2005/8/colors/accent2_2" csCatId="accent2" phldr="1"/>
      <dgm:spPr/>
      <dgm:t>
        <a:bodyPr/>
        <a:lstStyle/>
        <a:p>
          <a:endParaRPr lang="en-US"/>
        </a:p>
      </dgm:t>
    </dgm:pt>
    <dgm:pt modelId="{6EE7B015-C2FE-48D8-B69C-61CD4EBDB817}">
      <dgm:prSet phldrT="[Text]"/>
      <dgm:spPr/>
      <dgm:t>
        <a:bodyPr/>
        <a:lstStyle/>
        <a:p>
          <a:pPr algn="ctr"/>
          <a:r>
            <a:rPr lang="en-US"/>
            <a:t>Exposure</a:t>
          </a:r>
        </a:p>
      </dgm:t>
    </dgm:pt>
    <dgm:pt modelId="{B3B9FDEA-8D6E-4BD7-9288-91C0CBF5C383}" type="parTrans" cxnId="{9F73A6CC-7393-48E2-A091-EA84B552E260}">
      <dgm:prSet/>
      <dgm:spPr/>
      <dgm:t>
        <a:bodyPr/>
        <a:lstStyle/>
        <a:p>
          <a:pPr algn="ctr"/>
          <a:endParaRPr lang="en-US"/>
        </a:p>
      </dgm:t>
    </dgm:pt>
    <dgm:pt modelId="{AF70FD3D-521E-4CFD-AAD5-BA25BB962F19}" type="sibTrans" cxnId="{9F73A6CC-7393-48E2-A091-EA84B552E260}">
      <dgm:prSet/>
      <dgm:spPr/>
      <dgm:t>
        <a:bodyPr/>
        <a:lstStyle/>
        <a:p>
          <a:pPr algn="ctr"/>
          <a:endParaRPr lang="en-US"/>
        </a:p>
      </dgm:t>
    </dgm:pt>
    <dgm:pt modelId="{00105020-9790-411D-BAA4-0A9136C34008}">
      <dgm:prSet phldrT="[Text]"/>
      <dgm:spPr/>
      <dgm:t>
        <a:bodyPr/>
        <a:lstStyle/>
        <a:p>
          <a:pPr algn="ctr"/>
          <a:r>
            <a:rPr lang="en-US"/>
            <a:t>Potential Impact</a:t>
          </a:r>
        </a:p>
      </dgm:t>
    </dgm:pt>
    <dgm:pt modelId="{6B3D8695-B4CC-4F33-A517-6BEECFC4696B}" type="parTrans" cxnId="{0DDEB43E-9792-420F-989C-EBAA4E0ACDD5}">
      <dgm:prSet/>
      <dgm:spPr/>
      <dgm:t>
        <a:bodyPr/>
        <a:lstStyle/>
        <a:p>
          <a:pPr algn="ctr"/>
          <a:endParaRPr lang="en-US"/>
        </a:p>
      </dgm:t>
    </dgm:pt>
    <dgm:pt modelId="{1C02A944-FF7C-4845-8DC3-70AFB62CDB68}" type="sibTrans" cxnId="{0DDEB43E-9792-420F-989C-EBAA4E0ACDD5}">
      <dgm:prSet/>
      <dgm:spPr/>
      <dgm:t>
        <a:bodyPr/>
        <a:lstStyle/>
        <a:p>
          <a:pPr algn="ctr"/>
          <a:endParaRPr lang="en-US"/>
        </a:p>
      </dgm:t>
    </dgm:pt>
    <dgm:pt modelId="{8B8530B8-A70D-4332-9C42-3D8244771D14}">
      <dgm:prSet phldrT="[Text]" custT="1"/>
      <dgm:spPr/>
      <dgm:t>
        <a:bodyPr/>
        <a:lstStyle/>
        <a:p>
          <a:pPr algn="ctr"/>
          <a:r>
            <a:rPr lang="en-US" sz="1800"/>
            <a:t>+</a:t>
          </a:r>
          <a:r>
            <a:rPr lang="en-US" sz="1100"/>
            <a:t> Adaptive Capacity</a:t>
          </a:r>
        </a:p>
      </dgm:t>
    </dgm:pt>
    <dgm:pt modelId="{3CCE84F8-4178-4537-B91B-7C2B0D490568}" type="parTrans" cxnId="{4F044021-ED67-4127-BE72-0C8A96F43BCB}">
      <dgm:prSet/>
      <dgm:spPr/>
      <dgm:t>
        <a:bodyPr/>
        <a:lstStyle/>
        <a:p>
          <a:pPr algn="ctr"/>
          <a:endParaRPr lang="en-US"/>
        </a:p>
      </dgm:t>
    </dgm:pt>
    <dgm:pt modelId="{C376E619-893D-43D2-87EE-613C3ADD7BB6}" type="sibTrans" cxnId="{4F044021-ED67-4127-BE72-0C8A96F43BCB}">
      <dgm:prSet/>
      <dgm:spPr/>
      <dgm:t>
        <a:bodyPr/>
        <a:lstStyle/>
        <a:p>
          <a:pPr algn="ctr"/>
          <a:endParaRPr lang="en-US"/>
        </a:p>
      </dgm:t>
    </dgm:pt>
    <dgm:pt modelId="{49BE4D4D-C374-4A7C-8612-F6A0BD8AB587}">
      <dgm:prSet phldrT="[Text]" custT="1"/>
      <dgm:spPr/>
      <dgm:t>
        <a:bodyPr/>
        <a:lstStyle/>
        <a:p>
          <a:pPr algn="ctr"/>
          <a:r>
            <a:rPr lang="en-US" sz="1100"/>
            <a:t>Vulnerability</a:t>
          </a:r>
        </a:p>
      </dgm:t>
    </dgm:pt>
    <dgm:pt modelId="{0EDA7B65-7F3A-4D18-98C1-7877D39772D7}" type="parTrans" cxnId="{7C0C11F9-E936-485C-B451-90566A93CEA0}">
      <dgm:prSet/>
      <dgm:spPr/>
      <dgm:t>
        <a:bodyPr/>
        <a:lstStyle/>
        <a:p>
          <a:pPr algn="ctr"/>
          <a:endParaRPr lang="en-US"/>
        </a:p>
      </dgm:t>
    </dgm:pt>
    <dgm:pt modelId="{FB942D4A-F921-4E3F-83CB-3839B73CEF0C}" type="sibTrans" cxnId="{7C0C11F9-E936-485C-B451-90566A93CEA0}">
      <dgm:prSet/>
      <dgm:spPr/>
      <dgm:t>
        <a:bodyPr/>
        <a:lstStyle/>
        <a:p>
          <a:pPr algn="ctr"/>
          <a:endParaRPr lang="en-US"/>
        </a:p>
      </dgm:t>
    </dgm:pt>
    <dgm:pt modelId="{CF041EFF-C228-4FB4-A49D-897522618F75}">
      <dgm:prSet phldrT="[Text]" custT="1"/>
      <dgm:spPr/>
      <dgm:t>
        <a:bodyPr/>
        <a:lstStyle/>
        <a:p>
          <a:pPr algn="ctr"/>
          <a:r>
            <a:rPr lang="en-US" sz="1100"/>
            <a:t> Strategies</a:t>
          </a:r>
        </a:p>
      </dgm:t>
    </dgm:pt>
    <dgm:pt modelId="{4A1169F2-9EF8-4851-A32A-86C63ABAF9FB}" type="parTrans" cxnId="{C9A09074-2CA6-4D40-B0C3-2CBB61C0937B}">
      <dgm:prSet/>
      <dgm:spPr/>
      <dgm:t>
        <a:bodyPr/>
        <a:lstStyle/>
        <a:p>
          <a:pPr algn="ctr"/>
          <a:endParaRPr lang="en-US"/>
        </a:p>
      </dgm:t>
    </dgm:pt>
    <dgm:pt modelId="{36A145C5-3F5E-4729-BCBB-63A38957EF40}" type="sibTrans" cxnId="{C9A09074-2CA6-4D40-B0C3-2CBB61C0937B}">
      <dgm:prSet/>
      <dgm:spPr/>
      <dgm:t>
        <a:bodyPr/>
        <a:lstStyle/>
        <a:p>
          <a:pPr algn="ctr"/>
          <a:endParaRPr lang="en-US"/>
        </a:p>
      </dgm:t>
    </dgm:pt>
    <dgm:pt modelId="{F2F43800-1FD8-4C08-889C-89D58999930F}">
      <dgm:prSet phldrT="[Text]" custT="1"/>
      <dgm:spPr/>
      <dgm:t>
        <a:bodyPr/>
        <a:lstStyle/>
        <a:p>
          <a:pPr algn="ctr"/>
          <a:r>
            <a:rPr lang="en-US" sz="1800"/>
            <a:t>+</a:t>
          </a:r>
          <a:r>
            <a:rPr lang="en-US" sz="1100"/>
            <a:t>Sensitivity</a:t>
          </a:r>
        </a:p>
      </dgm:t>
    </dgm:pt>
    <dgm:pt modelId="{143EF13F-D500-4D70-9164-0C11B98D3A35}" type="sibTrans" cxnId="{C86EE0EC-F245-49AC-82FD-DB8344FFAF6B}">
      <dgm:prSet/>
      <dgm:spPr/>
      <dgm:t>
        <a:bodyPr/>
        <a:lstStyle/>
        <a:p>
          <a:pPr algn="ctr"/>
          <a:endParaRPr lang="en-US"/>
        </a:p>
      </dgm:t>
    </dgm:pt>
    <dgm:pt modelId="{57C1F630-3E4F-4B1C-879A-B7F0008C8487}" type="parTrans" cxnId="{C86EE0EC-F245-49AC-82FD-DB8344FFAF6B}">
      <dgm:prSet/>
      <dgm:spPr/>
      <dgm:t>
        <a:bodyPr/>
        <a:lstStyle/>
        <a:p>
          <a:pPr algn="ctr"/>
          <a:endParaRPr lang="en-US"/>
        </a:p>
      </dgm:t>
    </dgm:pt>
    <dgm:pt modelId="{3E547C08-4435-4C3D-9A64-E097DB55EA3C}" type="pres">
      <dgm:prSet presAssocID="{17FC14B5-3B29-464A-AC4D-B563465118B9}" presName="theList" presStyleCnt="0">
        <dgm:presLayoutVars>
          <dgm:dir/>
          <dgm:animLvl val="lvl"/>
          <dgm:resizeHandles val="exact"/>
        </dgm:presLayoutVars>
      </dgm:prSet>
      <dgm:spPr/>
    </dgm:pt>
    <dgm:pt modelId="{DBECF03F-22FB-49DF-8C09-52397F9FFFC6}" type="pres">
      <dgm:prSet presAssocID="{6EE7B015-C2FE-48D8-B69C-61CD4EBDB817}" presName="compNode" presStyleCnt="0"/>
      <dgm:spPr/>
    </dgm:pt>
    <dgm:pt modelId="{823C7184-90FA-4742-85A0-D17DC8A37CB6}" type="pres">
      <dgm:prSet presAssocID="{6EE7B015-C2FE-48D8-B69C-61CD4EBDB817}" presName="noGeometry" presStyleCnt="0"/>
      <dgm:spPr/>
    </dgm:pt>
    <dgm:pt modelId="{99282F6C-ACD0-4907-BE21-BCEDEA467C59}" type="pres">
      <dgm:prSet presAssocID="{6EE7B015-C2FE-48D8-B69C-61CD4EBDB817}" presName="childTextVisible" presStyleLbl="bgAccFollowNode1" presStyleIdx="0" presStyleCnt="3">
        <dgm:presLayoutVars>
          <dgm:bulletEnabled val="1"/>
        </dgm:presLayoutVars>
      </dgm:prSet>
      <dgm:spPr/>
    </dgm:pt>
    <dgm:pt modelId="{F2B28ECD-B99B-4FF5-95B0-CAC5A3CD1590}" type="pres">
      <dgm:prSet presAssocID="{6EE7B015-C2FE-48D8-B69C-61CD4EBDB817}" presName="childTextHidden" presStyleLbl="bgAccFollowNode1" presStyleIdx="0" presStyleCnt="3"/>
      <dgm:spPr/>
    </dgm:pt>
    <dgm:pt modelId="{04F38D7A-6C1D-4E44-A9EE-DD590C1F1066}" type="pres">
      <dgm:prSet presAssocID="{6EE7B015-C2FE-48D8-B69C-61CD4EBDB817}" presName="parentText" presStyleLbl="node1" presStyleIdx="0" presStyleCnt="3">
        <dgm:presLayoutVars>
          <dgm:chMax val="1"/>
          <dgm:bulletEnabled val="1"/>
        </dgm:presLayoutVars>
      </dgm:prSet>
      <dgm:spPr/>
    </dgm:pt>
    <dgm:pt modelId="{31958791-F1F6-487E-BF34-65481B5131AB}" type="pres">
      <dgm:prSet presAssocID="{6EE7B015-C2FE-48D8-B69C-61CD4EBDB817}" presName="aSpace" presStyleCnt="0"/>
      <dgm:spPr/>
    </dgm:pt>
    <dgm:pt modelId="{11BE55CF-F3C7-4660-8402-2B7495C37C43}" type="pres">
      <dgm:prSet presAssocID="{00105020-9790-411D-BAA4-0A9136C34008}" presName="compNode" presStyleCnt="0"/>
      <dgm:spPr/>
    </dgm:pt>
    <dgm:pt modelId="{E152DF43-5AA4-4E15-A572-F5E5E930E7B2}" type="pres">
      <dgm:prSet presAssocID="{00105020-9790-411D-BAA4-0A9136C34008}" presName="noGeometry" presStyleCnt="0"/>
      <dgm:spPr/>
    </dgm:pt>
    <dgm:pt modelId="{8A551398-B749-4652-BC43-92B1F5BD6D9C}" type="pres">
      <dgm:prSet presAssocID="{00105020-9790-411D-BAA4-0A9136C34008}" presName="childTextVisible" presStyleLbl="bgAccFollowNode1" presStyleIdx="1" presStyleCnt="3">
        <dgm:presLayoutVars>
          <dgm:bulletEnabled val="1"/>
        </dgm:presLayoutVars>
      </dgm:prSet>
      <dgm:spPr/>
    </dgm:pt>
    <dgm:pt modelId="{3110BE85-4D08-49E8-80ED-6A7129A0204D}" type="pres">
      <dgm:prSet presAssocID="{00105020-9790-411D-BAA4-0A9136C34008}" presName="childTextHidden" presStyleLbl="bgAccFollowNode1" presStyleIdx="1" presStyleCnt="3"/>
      <dgm:spPr/>
    </dgm:pt>
    <dgm:pt modelId="{93ACED4B-2FFD-4088-93B7-9B319F4AD7DF}" type="pres">
      <dgm:prSet presAssocID="{00105020-9790-411D-BAA4-0A9136C34008}" presName="parentText" presStyleLbl="node1" presStyleIdx="1" presStyleCnt="3">
        <dgm:presLayoutVars>
          <dgm:chMax val="1"/>
          <dgm:bulletEnabled val="1"/>
        </dgm:presLayoutVars>
      </dgm:prSet>
      <dgm:spPr/>
    </dgm:pt>
    <dgm:pt modelId="{60288238-BF0A-49B9-9D83-8C42FC83AA22}" type="pres">
      <dgm:prSet presAssocID="{00105020-9790-411D-BAA4-0A9136C34008}" presName="aSpace" presStyleCnt="0"/>
      <dgm:spPr/>
    </dgm:pt>
    <dgm:pt modelId="{7C0C4EF3-EBBE-4AA1-AE5E-15D662978E57}" type="pres">
      <dgm:prSet presAssocID="{49BE4D4D-C374-4A7C-8612-F6A0BD8AB587}" presName="compNode" presStyleCnt="0"/>
      <dgm:spPr/>
    </dgm:pt>
    <dgm:pt modelId="{1E1696C6-B359-46B8-A694-011014E17F5B}" type="pres">
      <dgm:prSet presAssocID="{49BE4D4D-C374-4A7C-8612-F6A0BD8AB587}" presName="noGeometry" presStyleCnt="0"/>
      <dgm:spPr/>
    </dgm:pt>
    <dgm:pt modelId="{4597EA0D-B0A5-4F70-B442-DB84D4BA439A}" type="pres">
      <dgm:prSet presAssocID="{49BE4D4D-C374-4A7C-8612-F6A0BD8AB587}" presName="childTextVisible" presStyleLbl="bgAccFollowNode1" presStyleIdx="2" presStyleCnt="3" custScaleX="76024" custScaleY="77904" custLinFactNeighborX="-959">
        <dgm:presLayoutVars>
          <dgm:bulletEnabled val="1"/>
        </dgm:presLayoutVars>
      </dgm:prSet>
      <dgm:spPr>
        <a:prstGeom prst="flowChartTerminator">
          <a:avLst/>
        </a:prstGeom>
      </dgm:spPr>
    </dgm:pt>
    <dgm:pt modelId="{FFD9725F-7BE6-48AC-9B91-9E6BC6735E6C}" type="pres">
      <dgm:prSet presAssocID="{49BE4D4D-C374-4A7C-8612-F6A0BD8AB587}" presName="childTextHidden" presStyleLbl="bgAccFollowNode1" presStyleIdx="2" presStyleCnt="3"/>
      <dgm:spPr>
        <a:prstGeom prst="flowChartTerminator">
          <a:avLst/>
        </a:prstGeom>
      </dgm:spPr>
    </dgm:pt>
    <dgm:pt modelId="{33A98C40-D03C-4939-BEF7-8AA3957C1A64}" type="pres">
      <dgm:prSet presAssocID="{49BE4D4D-C374-4A7C-8612-F6A0BD8AB587}" presName="parentText" presStyleLbl="node1" presStyleIdx="2" presStyleCnt="3" custScaleX="138524" custScaleY="138449" custLinFactNeighborX="4621" custLinFactNeighborY="1118">
        <dgm:presLayoutVars>
          <dgm:chMax val="1"/>
          <dgm:bulletEnabled val="1"/>
        </dgm:presLayoutVars>
      </dgm:prSet>
      <dgm:spPr/>
    </dgm:pt>
  </dgm:ptLst>
  <dgm:cxnLst>
    <dgm:cxn modelId="{624AA610-A161-4E79-9DDE-AA4A0EC3645E}" type="presOf" srcId="{00105020-9790-411D-BAA4-0A9136C34008}" destId="{93ACED4B-2FFD-4088-93B7-9B319F4AD7DF}" srcOrd="0" destOrd="0" presId="urn:microsoft.com/office/officeart/2005/8/layout/hProcess6"/>
    <dgm:cxn modelId="{4F044021-ED67-4127-BE72-0C8A96F43BCB}" srcId="{00105020-9790-411D-BAA4-0A9136C34008}" destId="{8B8530B8-A70D-4332-9C42-3D8244771D14}" srcOrd="0" destOrd="0" parTransId="{3CCE84F8-4178-4537-B91B-7C2B0D490568}" sibTransId="{C376E619-893D-43D2-87EE-613C3ADD7BB6}"/>
    <dgm:cxn modelId="{4D7B0A24-925C-4A40-8F64-A30A979582CA}" type="presOf" srcId="{CF041EFF-C228-4FB4-A49D-897522618F75}" destId="{FFD9725F-7BE6-48AC-9B91-9E6BC6735E6C}" srcOrd="1" destOrd="0" presId="urn:microsoft.com/office/officeart/2005/8/layout/hProcess6"/>
    <dgm:cxn modelId="{0DDEB43E-9792-420F-989C-EBAA4E0ACDD5}" srcId="{17FC14B5-3B29-464A-AC4D-B563465118B9}" destId="{00105020-9790-411D-BAA4-0A9136C34008}" srcOrd="1" destOrd="0" parTransId="{6B3D8695-B4CC-4F33-A517-6BEECFC4696B}" sibTransId="{1C02A944-FF7C-4845-8DC3-70AFB62CDB68}"/>
    <dgm:cxn modelId="{3284944D-9852-401F-9D14-EA1CC2F5E664}" type="presOf" srcId="{CF041EFF-C228-4FB4-A49D-897522618F75}" destId="{4597EA0D-B0A5-4F70-B442-DB84D4BA439A}" srcOrd="0" destOrd="0" presId="urn:microsoft.com/office/officeart/2005/8/layout/hProcess6"/>
    <dgm:cxn modelId="{8A6A4157-6C0D-4E3D-8A38-FCE5EF5B93CF}" type="presOf" srcId="{F2F43800-1FD8-4C08-889C-89D58999930F}" destId="{F2B28ECD-B99B-4FF5-95B0-CAC5A3CD1590}" srcOrd="1" destOrd="0" presId="urn:microsoft.com/office/officeart/2005/8/layout/hProcess6"/>
    <dgm:cxn modelId="{A9405470-89FC-4ECF-8A2A-09A4E1C4A040}" type="presOf" srcId="{17FC14B5-3B29-464A-AC4D-B563465118B9}" destId="{3E547C08-4435-4C3D-9A64-E097DB55EA3C}" srcOrd="0" destOrd="0" presId="urn:microsoft.com/office/officeart/2005/8/layout/hProcess6"/>
    <dgm:cxn modelId="{C9A09074-2CA6-4D40-B0C3-2CBB61C0937B}" srcId="{49BE4D4D-C374-4A7C-8612-F6A0BD8AB587}" destId="{CF041EFF-C228-4FB4-A49D-897522618F75}" srcOrd="0" destOrd="0" parTransId="{4A1169F2-9EF8-4851-A32A-86C63ABAF9FB}" sibTransId="{36A145C5-3F5E-4729-BCBB-63A38957EF40}"/>
    <dgm:cxn modelId="{636F449F-40D4-4FAA-9BFC-B65F132B5529}" type="presOf" srcId="{6EE7B015-C2FE-48D8-B69C-61CD4EBDB817}" destId="{04F38D7A-6C1D-4E44-A9EE-DD590C1F1066}" srcOrd="0" destOrd="0" presId="urn:microsoft.com/office/officeart/2005/8/layout/hProcess6"/>
    <dgm:cxn modelId="{048225B8-54A1-4E37-8946-16B59ECEBA49}" type="presOf" srcId="{8B8530B8-A70D-4332-9C42-3D8244771D14}" destId="{8A551398-B749-4652-BC43-92B1F5BD6D9C}" srcOrd="0" destOrd="0" presId="urn:microsoft.com/office/officeart/2005/8/layout/hProcess6"/>
    <dgm:cxn modelId="{9F73A6CC-7393-48E2-A091-EA84B552E260}" srcId="{17FC14B5-3B29-464A-AC4D-B563465118B9}" destId="{6EE7B015-C2FE-48D8-B69C-61CD4EBDB817}" srcOrd="0" destOrd="0" parTransId="{B3B9FDEA-8D6E-4BD7-9288-91C0CBF5C383}" sibTransId="{AF70FD3D-521E-4CFD-AAD5-BA25BB962F19}"/>
    <dgm:cxn modelId="{21D819DE-4AB4-400D-AD6D-82F60A6E6847}" type="presOf" srcId="{8B8530B8-A70D-4332-9C42-3D8244771D14}" destId="{3110BE85-4D08-49E8-80ED-6A7129A0204D}" srcOrd="1" destOrd="0" presId="urn:microsoft.com/office/officeart/2005/8/layout/hProcess6"/>
    <dgm:cxn modelId="{C86EE0EC-F245-49AC-82FD-DB8344FFAF6B}" srcId="{6EE7B015-C2FE-48D8-B69C-61CD4EBDB817}" destId="{F2F43800-1FD8-4C08-889C-89D58999930F}" srcOrd="0" destOrd="0" parTransId="{57C1F630-3E4F-4B1C-879A-B7F0008C8487}" sibTransId="{143EF13F-D500-4D70-9164-0C11B98D3A35}"/>
    <dgm:cxn modelId="{163435F3-48AE-4BA9-AE7E-04FB681F09EB}" type="presOf" srcId="{49BE4D4D-C374-4A7C-8612-F6A0BD8AB587}" destId="{33A98C40-D03C-4939-BEF7-8AA3957C1A64}" srcOrd="0" destOrd="0" presId="urn:microsoft.com/office/officeart/2005/8/layout/hProcess6"/>
    <dgm:cxn modelId="{7C0C11F9-E936-485C-B451-90566A93CEA0}" srcId="{17FC14B5-3B29-464A-AC4D-B563465118B9}" destId="{49BE4D4D-C374-4A7C-8612-F6A0BD8AB587}" srcOrd="2" destOrd="0" parTransId="{0EDA7B65-7F3A-4D18-98C1-7877D39772D7}" sibTransId="{FB942D4A-F921-4E3F-83CB-3839B73CEF0C}"/>
    <dgm:cxn modelId="{C96024F9-DDAD-4F6E-B578-75C71E6FDB81}" type="presOf" srcId="{F2F43800-1FD8-4C08-889C-89D58999930F}" destId="{99282F6C-ACD0-4907-BE21-BCEDEA467C59}" srcOrd="0" destOrd="0" presId="urn:microsoft.com/office/officeart/2005/8/layout/hProcess6"/>
    <dgm:cxn modelId="{6B5C257C-6FC9-42EC-BB8F-38151D99CEE3}" type="presParOf" srcId="{3E547C08-4435-4C3D-9A64-E097DB55EA3C}" destId="{DBECF03F-22FB-49DF-8C09-52397F9FFFC6}" srcOrd="0" destOrd="0" presId="urn:microsoft.com/office/officeart/2005/8/layout/hProcess6"/>
    <dgm:cxn modelId="{00CBD521-92D3-4F3A-A215-406D8D8381FB}" type="presParOf" srcId="{DBECF03F-22FB-49DF-8C09-52397F9FFFC6}" destId="{823C7184-90FA-4742-85A0-D17DC8A37CB6}" srcOrd="0" destOrd="0" presId="urn:microsoft.com/office/officeart/2005/8/layout/hProcess6"/>
    <dgm:cxn modelId="{047B676A-A0EA-4B8F-A194-9DDBBCCC7914}" type="presParOf" srcId="{DBECF03F-22FB-49DF-8C09-52397F9FFFC6}" destId="{99282F6C-ACD0-4907-BE21-BCEDEA467C59}" srcOrd="1" destOrd="0" presId="urn:microsoft.com/office/officeart/2005/8/layout/hProcess6"/>
    <dgm:cxn modelId="{17350043-5B45-4816-BF8D-1D6CEB110B15}" type="presParOf" srcId="{DBECF03F-22FB-49DF-8C09-52397F9FFFC6}" destId="{F2B28ECD-B99B-4FF5-95B0-CAC5A3CD1590}" srcOrd="2" destOrd="0" presId="urn:microsoft.com/office/officeart/2005/8/layout/hProcess6"/>
    <dgm:cxn modelId="{251A04E7-8802-4AD2-AE65-BDA2894182FB}" type="presParOf" srcId="{DBECF03F-22FB-49DF-8C09-52397F9FFFC6}" destId="{04F38D7A-6C1D-4E44-A9EE-DD590C1F1066}" srcOrd="3" destOrd="0" presId="urn:microsoft.com/office/officeart/2005/8/layout/hProcess6"/>
    <dgm:cxn modelId="{201F1D29-AE8E-4959-B273-F878CC7DE93C}" type="presParOf" srcId="{3E547C08-4435-4C3D-9A64-E097DB55EA3C}" destId="{31958791-F1F6-487E-BF34-65481B5131AB}" srcOrd="1" destOrd="0" presId="urn:microsoft.com/office/officeart/2005/8/layout/hProcess6"/>
    <dgm:cxn modelId="{F0194671-F171-4AA8-9D3F-661C8DD7E174}" type="presParOf" srcId="{3E547C08-4435-4C3D-9A64-E097DB55EA3C}" destId="{11BE55CF-F3C7-4660-8402-2B7495C37C43}" srcOrd="2" destOrd="0" presId="urn:microsoft.com/office/officeart/2005/8/layout/hProcess6"/>
    <dgm:cxn modelId="{4AF46CBB-940F-4838-97A3-243D0CA17875}" type="presParOf" srcId="{11BE55CF-F3C7-4660-8402-2B7495C37C43}" destId="{E152DF43-5AA4-4E15-A572-F5E5E930E7B2}" srcOrd="0" destOrd="0" presId="urn:microsoft.com/office/officeart/2005/8/layout/hProcess6"/>
    <dgm:cxn modelId="{86160DBD-90D6-4264-8484-7EF92DC1D50B}" type="presParOf" srcId="{11BE55CF-F3C7-4660-8402-2B7495C37C43}" destId="{8A551398-B749-4652-BC43-92B1F5BD6D9C}" srcOrd="1" destOrd="0" presId="urn:microsoft.com/office/officeart/2005/8/layout/hProcess6"/>
    <dgm:cxn modelId="{C6FB0A73-58A6-4054-B813-C2CEABD0615D}" type="presParOf" srcId="{11BE55CF-F3C7-4660-8402-2B7495C37C43}" destId="{3110BE85-4D08-49E8-80ED-6A7129A0204D}" srcOrd="2" destOrd="0" presId="urn:microsoft.com/office/officeart/2005/8/layout/hProcess6"/>
    <dgm:cxn modelId="{E30C35D3-018B-4CA6-9C97-DF9DA122B208}" type="presParOf" srcId="{11BE55CF-F3C7-4660-8402-2B7495C37C43}" destId="{93ACED4B-2FFD-4088-93B7-9B319F4AD7DF}" srcOrd="3" destOrd="0" presId="urn:microsoft.com/office/officeart/2005/8/layout/hProcess6"/>
    <dgm:cxn modelId="{64CE0BC1-3C40-4A2E-8281-F8B3CEB0B45A}" type="presParOf" srcId="{3E547C08-4435-4C3D-9A64-E097DB55EA3C}" destId="{60288238-BF0A-49B9-9D83-8C42FC83AA22}" srcOrd="3" destOrd="0" presId="urn:microsoft.com/office/officeart/2005/8/layout/hProcess6"/>
    <dgm:cxn modelId="{3DB7679E-6203-492F-8F57-8E52DB1888E4}" type="presParOf" srcId="{3E547C08-4435-4C3D-9A64-E097DB55EA3C}" destId="{7C0C4EF3-EBBE-4AA1-AE5E-15D662978E57}" srcOrd="4" destOrd="0" presId="urn:microsoft.com/office/officeart/2005/8/layout/hProcess6"/>
    <dgm:cxn modelId="{39C8B6AC-51FA-474E-BC01-3FD3E166ED50}" type="presParOf" srcId="{7C0C4EF3-EBBE-4AA1-AE5E-15D662978E57}" destId="{1E1696C6-B359-46B8-A694-011014E17F5B}" srcOrd="0" destOrd="0" presId="urn:microsoft.com/office/officeart/2005/8/layout/hProcess6"/>
    <dgm:cxn modelId="{0E1CA747-D14B-40EB-BD8D-06D50448C956}" type="presParOf" srcId="{7C0C4EF3-EBBE-4AA1-AE5E-15D662978E57}" destId="{4597EA0D-B0A5-4F70-B442-DB84D4BA439A}" srcOrd="1" destOrd="0" presId="urn:microsoft.com/office/officeart/2005/8/layout/hProcess6"/>
    <dgm:cxn modelId="{A2DE1D50-AE0F-47E7-A059-93D2B0E1842A}" type="presParOf" srcId="{7C0C4EF3-EBBE-4AA1-AE5E-15D662978E57}" destId="{FFD9725F-7BE6-48AC-9B91-9E6BC6735E6C}" srcOrd="2" destOrd="0" presId="urn:microsoft.com/office/officeart/2005/8/layout/hProcess6"/>
    <dgm:cxn modelId="{5C405346-1C76-48A8-B919-97766C25AC0A}" type="presParOf" srcId="{7C0C4EF3-EBBE-4AA1-AE5E-15D662978E57}" destId="{33A98C40-D03C-4939-BEF7-8AA3957C1A64}" srcOrd="3" destOrd="0" presId="urn:microsoft.com/office/officeart/2005/8/layout/hProcess6"/>
  </dgm:cxnLst>
  <dgm:bg>
    <a:effectLst>
      <a:outerShdw blurRad="50800" dist="38100" dir="2700000" algn="tl" rotWithShape="0">
        <a:prstClr val="black">
          <a:alpha val="40000"/>
        </a:prstClr>
      </a:outerShdw>
    </a:effect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282F6C-ACD0-4907-BE21-BCEDEA467C59}">
      <dsp:nvSpPr>
        <dsp:cNvPr id="0" name=""/>
        <dsp:cNvSpPr/>
      </dsp:nvSpPr>
      <dsp:spPr>
        <a:xfrm>
          <a:off x="397195" y="191964"/>
          <a:ext cx="1576655" cy="1378195"/>
        </a:xfrm>
        <a:prstGeom prst="rightArrow">
          <a:avLst>
            <a:gd name="adj1" fmla="val 70000"/>
            <a:gd name="adj2" fmla="val 50000"/>
          </a:avLst>
        </a:prstGeom>
        <a:solidFill>
          <a:schemeClr val="accent2">
            <a:alpha val="90000"/>
            <a:tint val="40000"/>
            <a:hueOff val="0"/>
            <a:satOff val="0"/>
            <a:lumOff val="0"/>
            <a:alphaOff val="0"/>
          </a:schemeClr>
        </a:solidFill>
        <a:ln w="25400" cap="flat" cmpd="sng" algn="ctr">
          <a:solidFill>
            <a:schemeClr val="accent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11430" rIns="22860" bIns="11430" numCol="1" spcCol="1270" anchor="ctr" anchorCtr="0">
          <a:noAutofit/>
        </a:bodyPr>
        <a:lstStyle/>
        <a:p>
          <a:pPr marL="0" lvl="0" indent="0" algn="ctr" defTabSz="800100">
            <a:lnSpc>
              <a:spcPct val="90000"/>
            </a:lnSpc>
            <a:spcBef>
              <a:spcPct val="0"/>
            </a:spcBef>
            <a:spcAft>
              <a:spcPct val="35000"/>
            </a:spcAft>
            <a:buNone/>
          </a:pPr>
          <a:r>
            <a:rPr lang="en-US" sz="1800" kern="1200"/>
            <a:t>+</a:t>
          </a:r>
          <a:r>
            <a:rPr lang="en-US" sz="1100" kern="1200"/>
            <a:t>Sensitivity</a:t>
          </a:r>
        </a:p>
      </dsp:txBody>
      <dsp:txXfrm>
        <a:off x="791359" y="398693"/>
        <a:ext cx="768619" cy="964737"/>
      </dsp:txXfrm>
    </dsp:sp>
    <dsp:sp modelId="{04F38D7A-6C1D-4E44-A9EE-DD590C1F1066}">
      <dsp:nvSpPr>
        <dsp:cNvPr id="0" name=""/>
        <dsp:cNvSpPr/>
      </dsp:nvSpPr>
      <dsp:spPr>
        <a:xfrm>
          <a:off x="3031" y="486898"/>
          <a:ext cx="788327" cy="788327"/>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Exposure</a:t>
          </a:r>
        </a:p>
      </dsp:txBody>
      <dsp:txXfrm>
        <a:off x="118479" y="602346"/>
        <a:ext cx="557431" cy="557431"/>
      </dsp:txXfrm>
    </dsp:sp>
    <dsp:sp modelId="{8A551398-B749-4652-BC43-92B1F5BD6D9C}">
      <dsp:nvSpPr>
        <dsp:cNvPr id="0" name=""/>
        <dsp:cNvSpPr/>
      </dsp:nvSpPr>
      <dsp:spPr>
        <a:xfrm>
          <a:off x="2466555" y="191964"/>
          <a:ext cx="1576655" cy="1378195"/>
        </a:xfrm>
        <a:prstGeom prst="rightArrow">
          <a:avLst>
            <a:gd name="adj1" fmla="val 70000"/>
            <a:gd name="adj2" fmla="val 50000"/>
          </a:avLst>
        </a:prstGeom>
        <a:solidFill>
          <a:schemeClr val="accent2">
            <a:alpha val="90000"/>
            <a:tint val="40000"/>
            <a:hueOff val="0"/>
            <a:satOff val="0"/>
            <a:lumOff val="0"/>
            <a:alphaOff val="0"/>
          </a:schemeClr>
        </a:solidFill>
        <a:ln w="25400" cap="flat" cmpd="sng" algn="ctr">
          <a:solidFill>
            <a:schemeClr val="accent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11430" rIns="22860" bIns="11430" numCol="1" spcCol="1270" anchor="ctr" anchorCtr="0">
          <a:noAutofit/>
        </a:bodyPr>
        <a:lstStyle/>
        <a:p>
          <a:pPr marL="0" lvl="0" indent="0" algn="ctr" defTabSz="800100">
            <a:lnSpc>
              <a:spcPct val="90000"/>
            </a:lnSpc>
            <a:spcBef>
              <a:spcPct val="0"/>
            </a:spcBef>
            <a:spcAft>
              <a:spcPct val="35000"/>
            </a:spcAft>
            <a:buNone/>
          </a:pPr>
          <a:r>
            <a:rPr lang="en-US" sz="1800" kern="1200"/>
            <a:t>+</a:t>
          </a:r>
          <a:r>
            <a:rPr lang="en-US" sz="1100" kern="1200"/>
            <a:t> Adaptive Capacity</a:t>
          </a:r>
        </a:p>
      </dsp:txBody>
      <dsp:txXfrm>
        <a:off x="2860719" y="398693"/>
        <a:ext cx="768619" cy="964737"/>
      </dsp:txXfrm>
    </dsp:sp>
    <dsp:sp modelId="{93ACED4B-2FFD-4088-93B7-9B319F4AD7DF}">
      <dsp:nvSpPr>
        <dsp:cNvPr id="0" name=""/>
        <dsp:cNvSpPr/>
      </dsp:nvSpPr>
      <dsp:spPr>
        <a:xfrm>
          <a:off x="2072391" y="486898"/>
          <a:ext cx="788327" cy="788327"/>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Potential Impact</a:t>
          </a:r>
        </a:p>
      </dsp:txBody>
      <dsp:txXfrm>
        <a:off x="2187839" y="602346"/>
        <a:ext cx="557431" cy="557431"/>
      </dsp:txXfrm>
    </dsp:sp>
    <dsp:sp modelId="{4597EA0D-B0A5-4F70-B442-DB84D4BA439A}">
      <dsp:nvSpPr>
        <dsp:cNvPr id="0" name=""/>
        <dsp:cNvSpPr/>
      </dsp:nvSpPr>
      <dsp:spPr>
        <a:xfrm>
          <a:off x="4861652" y="344227"/>
          <a:ext cx="1198636" cy="1073669"/>
        </a:xfrm>
        <a:prstGeom prst="flowChartTerminator">
          <a:avLst/>
        </a:prstGeom>
        <a:solidFill>
          <a:schemeClr val="accent2">
            <a:alpha val="90000"/>
            <a:tint val="40000"/>
            <a:hueOff val="0"/>
            <a:satOff val="0"/>
            <a:lumOff val="0"/>
            <a:alphaOff val="0"/>
          </a:schemeClr>
        </a:solidFill>
        <a:ln w="25400" cap="flat" cmpd="sng" algn="ctr">
          <a:solidFill>
            <a:schemeClr val="accent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7940" tIns="6985" rIns="13970" bIns="6985" numCol="1" spcCol="1270" anchor="ctr" anchorCtr="0">
          <a:noAutofit/>
        </a:bodyPr>
        <a:lstStyle/>
        <a:p>
          <a:pPr marL="0" lvl="0" indent="0" algn="ctr" defTabSz="488950">
            <a:lnSpc>
              <a:spcPct val="90000"/>
            </a:lnSpc>
            <a:spcBef>
              <a:spcPct val="0"/>
            </a:spcBef>
            <a:spcAft>
              <a:spcPct val="35000"/>
            </a:spcAft>
            <a:buNone/>
          </a:pPr>
          <a:r>
            <a:rPr lang="en-US" sz="1100" kern="1200"/>
            <a:t> Strategies</a:t>
          </a:r>
        </a:p>
      </dsp:txBody>
      <dsp:txXfrm>
        <a:off x="5203679" y="501450"/>
        <a:ext cx="814241" cy="759223"/>
      </dsp:txXfrm>
    </dsp:sp>
    <dsp:sp modelId="{33A98C40-D03C-4939-BEF7-8AA3957C1A64}">
      <dsp:nvSpPr>
        <dsp:cNvPr id="0" name=""/>
        <dsp:cNvSpPr/>
      </dsp:nvSpPr>
      <dsp:spPr>
        <a:xfrm>
          <a:off x="4178180" y="344160"/>
          <a:ext cx="1092023" cy="1091431"/>
        </a:xfrm>
        <a:prstGeom prst="ellipse">
          <a:avLst/>
        </a:prstGeom>
        <a:solidFill>
          <a:schemeClr val="accent2">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Vulnerability</a:t>
          </a:r>
        </a:p>
      </dsp:txBody>
      <dsp:txXfrm>
        <a:off x="4338103" y="503996"/>
        <a:ext cx="772177" cy="77175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C">
      <a:dk1>
        <a:srgbClr val="005DAA"/>
      </a:dk1>
      <a:lt1>
        <a:srgbClr val="FFFFFF"/>
      </a:lt1>
      <a:dk2>
        <a:srgbClr val="000000"/>
      </a:dk2>
      <a:lt2>
        <a:srgbClr val="FFFFFF"/>
      </a:lt2>
      <a:accent1>
        <a:srgbClr val="0054A4"/>
      </a:accent1>
      <a:accent2>
        <a:srgbClr val="78A22F"/>
      </a:accent2>
      <a:accent3>
        <a:srgbClr val="CCCCCC"/>
      </a:accent3>
      <a:accent4>
        <a:srgbClr val="EE3124"/>
      </a:accent4>
      <a:accent5>
        <a:srgbClr val="9AD4EB"/>
      </a:accent5>
      <a:accent6>
        <a:srgbClr val="009AC7"/>
      </a:accent6>
      <a:hlink>
        <a:srgbClr val="009AC7"/>
      </a:hlink>
      <a:folHlink>
        <a:srgbClr val="99CC0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bg1">
            <a:lumMod val="85000"/>
            <a:alpha val="50000"/>
          </a:schemeClr>
        </a:solidFill>
        <a:ln>
          <a:solidFill>
            <a:schemeClr val="bg1"/>
          </a:solid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Bic16</b:Tag>
    <b:SourceType>InternetSite</b:SourceType>
    <b:Guid>{EE0F7575-3E04-439D-9554-E8C878DFFD8C}</b:Guid>
    <b:Title>The 50 Best Bike Cities of 2016. </b:Title>
    <b:Year>2016</b:Year>
    <b:Author>
      <b:Author>
        <b:NameList>
          <b:Person>
            <b:Last>Magazine</b:Last>
            <b:First>Bicycling</b:First>
          </b:Person>
        </b:NameList>
      </b:Author>
    </b:Author>
    <b:InternetSiteTitle>Bicycling </b:InternetSiteTitle>
    <b:Month>September </b:Month>
    <b:Day>19</b:Day>
    <b:RefOrder>1</b:RefOrder>
  </b:Source>
</b:Sources>
</file>

<file path=customXml/itemProps1.xml><?xml version="1.0" encoding="utf-8"?>
<ds:datastoreItem xmlns:ds="http://schemas.openxmlformats.org/officeDocument/2006/customXml" ds:itemID="{94A8E7D9-C9F0-4B5F-BF1E-EADC2C4D6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5650</Words>
  <Characters>32211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METROPOLITAN COUNCIL</Company>
  <LinksUpToDate>false</LinksUpToDate>
  <CharactersWithSpaces>37786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Wojchik, Eric</dc:creator>
  <cp:keywords/>
  <dc:description/>
  <cp:lastModifiedBy>Esch, Ellen</cp:lastModifiedBy>
  <cp:revision>2</cp:revision>
  <cp:lastPrinted>2018-08-30T15:19:00Z</cp:lastPrinted>
  <dcterms:created xsi:type="dcterms:W3CDTF">2023-04-07T13:27:00Z</dcterms:created>
  <dcterms:modified xsi:type="dcterms:W3CDTF">2023-04-07T13:27:00Z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-1978109260</vt:i4>
  </property>
</Properties>
</file>